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688" w:rsidRPr="00F10A93" w:rsidRDefault="004A0688" w:rsidP="00F10A93">
      <w:pPr>
        <w:spacing w:after="0" w:line="240" w:lineRule="auto"/>
        <w:rPr>
          <w:rFonts w:ascii="Palatino Linotype" w:hAnsi="Palatino Linotype"/>
          <w:color w:val="1F497D" w:themeColor="text2"/>
          <w:sz w:val="18"/>
          <w:lang w:val="ro-RO" w:eastAsia="ro-RO"/>
        </w:rPr>
      </w:pPr>
    </w:p>
    <w:p w:rsidR="00892291" w:rsidRPr="002B46CF" w:rsidRDefault="00892291" w:rsidP="00D14A81">
      <w:pPr>
        <w:spacing w:after="0" w:line="240" w:lineRule="auto"/>
        <w:jc w:val="right"/>
        <w:rPr>
          <w:rFonts w:ascii="Palatino Linotype" w:hAnsi="Palatino Linotype"/>
          <w:sz w:val="8"/>
          <w:lang w:val="ro-RO" w:eastAsia="ro-RO"/>
        </w:rPr>
      </w:pPr>
    </w:p>
    <w:p w:rsidR="00892291" w:rsidRPr="00FC3236" w:rsidRDefault="00892291" w:rsidP="00FC16A7">
      <w:pPr>
        <w:spacing w:after="0" w:line="240" w:lineRule="auto"/>
        <w:jc w:val="both"/>
        <w:rPr>
          <w:rFonts w:ascii="Palatino Linotype" w:hAnsi="Palatino Linotype"/>
          <w:lang w:val="ro-RO" w:eastAsia="ro-RO"/>
        </w:rPr>
      </w:pPr>
    </w:p>
    <w:p w:rsidR="00DD6A3D" w:rsidRDefault="004D277F" w:rsidP="00356FC5">
      <w:pPr>
        <w:spacing w:after="0" w:line="240" w:lineRule="auto"/>
        <w:jc w:val="center"/>
        <w:rPr>
          <w:rFonts w:ascii="Palatino Linotype" w:hAnsi="Palatino Linotype"/>
          <w:b/>
          <w:i/>
          <w:sz w:val="32"/>
          <w:lang w:val="ro-RO" w:eastAsia="ro-RO"/>
        </w:rPr>
      </w:pPr>
      <w:r w:rsidRPr="004D277F">
        <w:rPr>
          <w:rFonts w:ascii="Palatino Linotype" w:hAnsi="Palatino Linotype"/>
          <w:b/>
          <w:i/>
          <w:sz w:val="40"/>
          <w:lang w:val="ro-RO" w:eastAsia="ro-RO"/>
        </w:rPr>
        <w:t>C</w:t>
      </w:r>
      <w:r>
        <w:rPr>
          <w:rFonts w:ascii="Palatino Linotype" w:hAnsi="Palatino Linotype"/>
          <w:b/>
          <w:i/>
          <w:sz w:val="32"/>
          <w:lang w:val="ro-RO" w:eastAsia="ro-RO"/>
        </w:rPr>
        <w:t>onferința de presă</w:t>
      </w:r>
    </w:p>
    <w:p w:rsidR="005E6C16" w:rsidRDefault="005E6C16" w:rsidP="00356FC5">
      <w:pPr>
        <w:spacing w:after="0" w:line="240" w:lineRule="auto"/>
        <w:jc w:val="center"/>
        <w:rPr>
          <w:rFonts w:ascii="Palatino Linotype" w:hAnsi="Palatino Linotype"/>
          <w:b/>
          <w:i/>
          <w:sz w:val="28"/>
          <w:lang w:val="ro-RO" w:eastAsia="ro-RO"/>
        </w:rPr>
      </w:pPr>
    </w:p>
    <w:p w:rsidR="004D277F" w:rsidRDefault="004D277F" w:rsidP="00356FC5">
      <w:pPr>
        <w:spacing w:after="0" w:line="240" w:lineRule="auto"/>
        <w:jc w:val="center"/>
        <w:rPr>
          <w:rFonts w:ascii="Palatino Linotype" w:hAnsi="Palatino Linotype"/>
          <w:b/>
          <w:i/>
          <w:sz w:val="32"/>
          <w:lang w:val="ro-RO" w:eastAsia="ro-RO"/>
        </w:rPr>
      </w:pPr>
      <w:r w:rsidRPr="004D277F">
        <w:rPr>
          <w:rFonts w:ascii="Palatino Linotype" w:hAnsi="Palatino Linotype"/>
          <w:b/>
          <w:i/>
          <w:sz w:val="28"/>
          <w:lang w:val="ro-RO" w:eastAsia="ro-RO"/>
        </w:rPr>
        <w:t>1 septembrie 2016</w:t>
      </w:r>
    </w:p>
    <w:p w:rsidR="00AD670C" w:rsidRDefault="00AD670C" w:rsidP="00356FC5">
      <w:pPr>
        <w:spacing w:after="0" w:line="240" w:lineRule="auto"/>
        <w:jc w:val="center"/>
        <w:rPr>
          <w:rFonts w:ascii="Palatino Linotype" w:hAnsi="Palatino Linotype"/>
          <w:b/>
          <w:i/>
          <w:sz w:val="32"/>
          <w:lang w:val="ro-RO" w:eastAsia="ro-RO"/>
        </w:rPr>
      </w:pPr>
    </w:p>
    <w:p w:rsidR="004D277F" w:rsidRPr="00E07874" w:rsidRDefault="004D277F" w:rsidP="00E07874">
      <w:pPr>
        <w:pStyle w:val="ListParagraph"/>
        <w:numPr>
          <w:ilvl w:val="1"/>
          <w:numId w:val="9"/>
        </w:numPr>
        <w:spacing w:after="120"/>
        <w:ind w:left="709"/>
        <w:contextualSpacing w:val="0"/>
        <w:jc w:val="both"/>
        <w:rPr>
          <w:rFonts w:ascii="Palatino Linotype" w:hAnsi="Palatino Linotype"/>
          <w:b/>
          <w:color w:val="1F497D" w:themeColor="text2"/>
          <w:spacing w:val="-8"/>
          <w:sz w:val="24"/>
          <w:szCs w:val="24"/>
          <w:lang w:val="ro-RO" w:eastAsia="ro-RO"/>
        </w:rPr>
      </w:pPr>
      <w:r w:rsidRPr="00E07874">
        <w:rPr>
          <w:rFonts w:ascii="Palatino Linotype" w:hAnsi="Palatino Linotype"/>
          <w:b/>
          <w:color w:val="1F497D" w:themeColor="text2"/>
          <w:spacing w:val="-8"/>
          <w:sz w:val="24"/>
          <w:szCs w:val="24"/>
          <w:lang w:val="ro-RO" w:eastAsia="ro-RO"/>
        </w:rPr>
        <w:t>Structura anului școlar 2016 – 2017</w:t>
      </w:r>
      <w:r w:rsidR="003574DD" w:rsidRPr="00E07874">
        <w:rPr>
          <w:rFonts w:ascii="Palatino Linotype" w:hAnsi="Palatino Linotype"/>
          <w:b/>
          <w:color w:val="1F497D" w:themeColor="text2"/>
          <w:spacing w:val="-8"/>
          <w:sz w:val="24"/>
          <w:szCs w:val="24"/>
          <w:lang w:val="ro-RO" w:eastAsia="ro-RO"/>
        </w:rPr>
        <w:t xml:space="preserve"> (OM</w:t>
      </w:r>
      <w:r w:rsidR="00E07874" w:rsidRPr="00E07874">
        <w:rPr>
          <w:rFonts w:ascii="Palatino Linotype" w:hAnsi="Palatino Linotype"/>
          <w:b/>
          <w:color w:val="1F497D" w:themeColor="text2"/>
          <w:spacing w:val="-8"/>
          <w:sz w:val="24"/>
          <w:szCs w:val="24"/>
          <w:lang w:val="ro-RO" w:eastAsia="ro-RO"/>
        </w:rPr>
        <w:t xml:space="preserve"> 4.577/ 20.07.2016)</w:t>
      </w:r>
    </w:p>
    <w:p w:rsidR="004842B7" w:rsidRDefault="004842B7" w:rsidP="004842B7">
      <w:pPr>
        <w:pStyle w:val="ListParagraph"/>
        <w:numPr>
          <w:ilvl w:val="1"/>
          <w:numId w:val="12"/>
        </w:numPr>
        <w:spacing w:after="120"/>
        <w:contextualSpacing w:val="0"/>
        <w:jc w:val="both"/>
        <w:rPr>
          <w:rFonts w:ascii="Palatino Linotype" w:hAnsi="Palatino Linotype"/>
          <w:spacing w:val="-8"/>
          <w:sz w:val="24"/>
          <w:szCs w:val="24"/>
          <w:lang w:val="ro-RO" w:eastAsia="ro-RO"/>
        </w:rPr>
      </w:pPr>
      <w:r w:rsidRPr="004842B7">
        <w:rPr>
          <w:rFonts w:ascii="Palatino Linotype" w:hAnsi="Palatino Linotype"/>
          <w:spacing w:val="-8"/>
          <w:sz w:val="24"/>
          <w:szCs w:val="24"/>
          <w:lang w:val="ro-RO" w:eastAsia="ro-RO"/>
        </w:rPr>
        <w:t xml:space="preserve">35 de săptămâni de cursuri, însumând 169 de zile lucrătoare, şi se structurează în două semestre: semestrul I (12 septembrie 2016 - 3 februarie 2017) şi semestrul al II-lea (13 </w:t>
      </w:r>
      <w:r w:rsidR="00882272">
        <w:rPr>
          <w:rFonts w:ascii="Palatino Linotype" w:hAnsi="Palatino Linotype"/>
          <w:spacing w:val="-8"/>
          <w:sz w:val="24"/>
          <w:szCs w:val="24"/>
          <w:lang w:val="ro-RO" w:eastAsia="ro-RO"/>
        </w:rPr>
        <w:t>februarie 2017 - 16 iunie 2017)</w:t>
      </w:r>
    </w:p>
    <w:p w:rsidR="003574DD" w:rsidRDefault="002751BE" w:rsidP="00E07874">
      <w:pPr>
        <w:pStyle w:val="ListParagraph"/>
        <w:numPr>
          <w:ilvl w:val="1"/>
          <w:numId w:val="12"/>
        </w:numPr>
        <w:spacing w:after="120"/>
        <w:contextualSpacing w:val="0"/>
        <w:jc w:val="both"/>
        <w:rPr>
          <w:rFonts w:ascii="Palatino Linotype" w:hAnsi="Palatino Linotype"/>
          <w:spacing w:val="-8"/>
          <w:sz w:val="24"/>
          <w:szCs w:val="24"/>
          <w:lang w:val="ro-RO" w:eastAsia="ro-RO"/>
        </w:rPr>
      </w:pPr>
      <w:r>
        <w:rPr>
          <w:rFonts w:ascii="Palatino Linotype" w:hAnsi="Palatino Linotype"/>
          <w:spacing w:val="-8"/>
          <w:sz w:val="24"/>
          <w:szCs w:val="24"/>
          <w:lang w:val="ro-RO" w:eastAsia="ro-RO"/>
        </w:rPr>
        <w:t>26 mai 2017 – încheierea cursurilor pentru</w:t>
      </w:r>
      <w:r w:rsidR="003574DD">
        <w:rPr>
          <w:rFonts w:ascii="Palatino Linotype" w:hAnsi="Palatino Linotype"/>
          <w:spacing w:val="-8"/>
          <w:sz w:val="24"/>
          <w:szCs w:val="24"/>
          <w:lang w:val="ro-RO" w:eastAsia="ro-RO"/>
        </w:rPr>
        <w:t xml:space="preserve"> clasa a XII-a</w:t>
      </w:r>
    </w:p>
    <w:p w:rsidR="003574DD" w:rsidRDefault="003574DD" w:rsidP="00E07874">
      <w:pPr>
        <w:pStyle w:val="ListParagraph"/>
        <w:numPr>
          <w:ilvl w:val="1"/>
          <w:numId w:val="12"/>
        </w:numPr>
        <w:spacing w:after="120"/>
        <w:contextualSpacing w:val="0"/>
        <w:jc w:val="both"/>
        <w:rPr>
          <w:rFonts w:ascii="Palatino Linotype" w:hAnsi="Palatino Linotype"/>
          <w:spacing w:val="-8"/>
          <w:sz w:val="24"/>
          <w:szCs w:val="24"/>
          <w:lang w:val="ro-RO" w:eastAsia="ro-RO"/>
        </w:rPr>
      </w:pPr>
      <w:r>
        <w:rPr>
          <w:rFonts w:ascii="Palatino Linotype" w:hAnsi="Palatino Linotype"/>
          <w:spacing w:val="-8"/>
          <w:sz w:val="24"/>
          <w:szCs w:val="24"/>
          <w:lang w:val="ro-RO" w:eastAsia="ro-RO"/>
        </w:rPr>
        <w:t xml:space="preserve">9 iunie 2017 – </w:t>
      </w:r>
      <w:r w:rsidR="002751BE">
        <w:rPr>
          <w:rFonts w:ascii="Palatino Linotype" w:hAnsi="Palatino Linotype"/>
          <w:spacing w:val="-8"/>
          <w:sz w:val="24"/>
          <w:szCs w:val="24"/>
          <w:lang w:val="ro-RO" w:eastAsia="ro-RO"/>
        </w:rPr>
        <w:t>încheierea cursurilor pentru</w:t>
      </w:r>
      <w:r>
        <w:rPr>
          <w:rFonts w:ascii="Palatino Linotype" w:hAnsi="Palatino Linotype"/>
          <w:spacing w:val="-8"/>
          <w:sz w:val="24"/>
          <w:szCs w:val="24"/>
          <w:lang w:val="ro-RO" w:eastAsia="ro-RO"/>
        </w:rPr>
        <w:t xml:space="preserve"> clasa a VIII-a</w:t>
      </w:r>
    </w:p>
    <w:p w:rsidR="003574DD" w:rsidRDefault="003574DD" w:rsidP="00E07874">
      <w:pPr>
        <w:pStyle w:val="ListParagraph"/>
        <w:numPr>
          <w:ilvl w:val="1"/>
          <w:numId w:val="12"/>
        </w:numPr>
        <w:spacing w:after="120"/>
        <w:contextualSpacing w:val="0"/>
        <w:jc w:val="both"/>
        <w:rPr>
          <w:rFonts w:ascii="Palatino Linotype" w:hAnsi="Palatino Linotype"/>
          <w:spacing w:val="-8"/>
          <w:sz w:val="24"/>
          <w:szCs w:val="24"/>
          <w:lang w:val="ro-RO" w:eastAsia="ro-RO"/>
        </w:rPr>
      </w:pPr>
      <w:r>
        <w:rPr>
          <w:rFonts w:ascii="Palatino Linotype" w:hAnsi="Palatino Linotype"/>
          <w:spacing w:val="-8"/>
          <w:sz w:val="24"/>
          <w:szCs w:val="24"/>
          <w:lang w:val="ro-RO" w:eastAsia="ro-RO"/>
        </w:rPr>
        <w:t>16 iunie 2017 – final cursuri</w:t>
      </w:r>
    </w:p>
    <w:p w:rsidR="003574DD" w:rsidRDefault="003574DD" w:rsidP="00E07874">
      <w:pPr>
        <w:pStyle w:val="ListParagraph"/>
        <w:numPr>
          <w:ilvl w:val="1"/>
          <w:numId w:val="12"/>
        </w:numPr>
        <w:spacing w:after="120"/>
        <w:contextualSpacing w:val="0"/>
        <w:jc w:val="both"/>
        <w:rPr>
          <w:rFonts w:ascii="Palatino Linotype" w:hAnsi="Palatino Linotype"/>
          <w:spacing w:val="-8"/>
          <w:sz w:val="24"/>
          <w:szCs w:val="24"/>
          <w:lang w:val="ro-RO" w:eastAsia="ro-RO"/>
        </w:rPr>
      </w:pPr>
      <w:r>
        <w:rPr>
          <w:rFonts w:ascii="Palatino Linotype" w:hAnsi="Palatino Linotype"/>
          <w:spacing w:val="-8"/>
          <w:sz w:val="24"/>
          <w:szCs w:val="24"/>
          <w:lang w:val="ro-RO" w:eastAsia="ro-RO"/>
        </w:rPr>
        <w:t>Vacanța de primăvară – două săptămâni</w:t>
      </w:r>
    </w:p>
    <w:p w:rsidR="003574DD" w:rsidRPr="003574DD" w:rsidRDefault="003574DD" w:rsidP="00E07874">
      <w:pPr>
        <w:pStyle w:val="ListParagraph"/>
        <w:numPr>
          <w:ilvl w:val="1"/>
          <w:numId w:val="12"/>
        </w:numPr>
        <w:spacing w:after="120"/>
        <w:contextualSpacing w:val="0"/>
        <w:jc w:val="both"/>
        <w:rPr>
          <w:rFonts w:ascii="Palatino Linotype" w:hAnsi="Palatino Linotype"/>
          <w:spacing w:val="-8"/>
          <w:sz w:val="24"/>
          <w:szCs w:val="24"/>
          <w:lang w:val="ro-RO" w:eastAsia="ro-RO"/>
        </w:rPr>
      </w:pPr>
      <w:r>
        <w:rPr>
          <w:rFonts w:ascii="Palatino Linotype" w:hAnsi="Palatino Linotype"/>
          <w:spacing w:val="-8"/>
          <w:sz w:val="24"/>
          <w:szCs w:val="24"/>
          <w:lang w:val="ro-RO" w:eastAsia="ro-RO"/>
        </w:rPr>
        <w:t xml:space="preserve">Flexibilizarea perioadei programului național </w:t>
      </w:r>
      <w:r>
        <w:rPr>
          <w:rFonts w:ascii="Palatino Linotype" w:hAnsi="Palatino Linotype"/>
          <w:spacing w:val="-8"/>
          <w:sz w:val="24"/>
          <w:szCs w:val="24"/>
          <w:lang w:eastAsia="ro-RO"/>
        </w:rPr>
        <w:t>“</w:t>
      </w:r>
      <w:r>
        <w:rPr>
          <w:rFonts w:ascii="Palatino Linotype" w:hAnsi="Palatino Linotype"/>
          <w:spacing w:val="-8"/>
          <w:sz w:val="24"/>
          <w:szCs w:val="24"/>
          <w:lang w:val="ro-RO" w:eastAsia="ro-RO"/>
        </w:rPr>
        <w:t>Ș</w:t>
      </w:r>
      <w:r w:rsidR="0003575D">
        <w:rPr>
          <w:rFonts w:ascii="Palatino Linotype" w:hAnsi="Palatino Linotype"/>
          <w:spacing w:val="-8"/>
          <w:sz w:val="24"/>
          <w:szCs w:val="24"/>
          <w:lang w:val="ro-RO" w:eastAsia="ro-RO"/>
        </w:rPr>
        <w:t>coala a</w:t>
      </w:r>
      <w:r>
        <w:rPr>
          <w:rFonts w:ascii="Palatino Linotype" w:hAnsi="Palatino Linotype"/>
          <w:spacing w:val="-8"/>
          <w:sz w:val="24"/>
          <w:szCs w:val="24"/>
          <w:lang w:val="ro-RO" w:eastAsia="ro-RO"/>
        </w:rPr>
        <w:t>ltfel</w:t>
      </w:r>
      <w:r>
        <w:rPr>
          <w:rFonts w:ascii="Palatino Linotype" w:hAnsi="Palatino Linotype"/>
          <w:spacing w:val="-8"/>
          <w:sz w:val="24"/>
          <w:szCs w:val="24"/>
          <w:lang w:eastAsia="ro-RO"/>
        </w:rPr>
        <w:t>”</w:t>
      </w:r>
    </w:p>
    <w:p w:rsidR="003574DD" w:rsidRDefault="00E07874" w:rsidP="00E07874">
      <w:pPr>
        <w:pStyle w:val="ListParagraph"/>
        <w:numPr>
          <w:ilvl w:val="1"/>
          <w:numId w:val="12"/>
        </w:numPr>
        <w:spacing w:after="120"/>
        <w:contextualSpacing w:val="0"/>
        <w:jc w:val="both"/>
        <w:rPr>
          <w:rFonts w:ascii="Palatino Linotype" w:hAnsi="Palatino Linotype"/>
          <w:spacing w:val="-8"/>
          <w:sz w:val="24"/>
          <w:szCs w:val="24"/>
          <w:lang w:val="ro-RO" w:eastAsia="ro-RO"/>
        </w:rPr>
      </w:pPr>
      <w:r>
        <w:rPr>
          <w:rFonts w:ascii="Palatino Linotype" w:hAnsi="Palatino Linotype"/>
          <w:spacing w:val="-8"/>
          <w:sz w:val="24"/>
          <w:szCs w:val="24"/>
          <w:lang w:val="ro-RO" w:eastAsia="ro-RO"/>
        </w:rPr>
        <w:t xml:space="preserve">Corelarea perioadelor de vacanță / cursuri </w:t>
      </w:r>
      <w:r w:rsidR="003574DD">
        <w:rPr>
          <w:rFonts w:ascii="Palatino Linotype" w:hAnsi="Palatino Linotype"/>
          <w:spacing w:val="-8"/>
          <w:sz w:val="24"/>
          <w:szCs w:val="24"/>
          <w:lang w:val="ro-RO" w:eastAsia="ro-RO"/>
        </w:rPr>
        <w:t xml:space="preserve">pentru optimizarea calendarelor examenelor și </w:t>
      </w:r>
      <w:r w:rsidR="006458EA">
        <w:rPr>
          <w:rFonts w:ascii="Palatino Linotype" w:hAnsi="Palatino Linotype"/>
          <w:spacing w:val="-8"/>
          <w:sz w:val="24"/>
          <w:szCs w:val="24"/>
          <w:lang w:val="ro-RO" w:eastAsia="ro-RO"/>
        </w:rPr>
        <w:t xml:space="preserve">a </w:t>
      </w:r>
      <w:r w:rsidR="003574DD">
        <w:rPr>
          <w:rFonts w:ascii="Palatino Linotype" w:hAnsi="Palatino Linotype"/>
          <w:spacing w:val="-8"/>
          <w:sz w:val="24"/>
          <w:szCs w:val="24"/>
          <w:lang w:val="ro-RO" w:eastAsia="ro-RO"/>
        </w:rPr>
        <w:t>concursurilor naționale</w:t>
      </w:r>
    </w:p>
    <w:p w:rsidR="00583AB9" w:rsidRDefault="00583AB9" w:rsidP="00E07874">
      <w:pPr>
        <w:pStyle w:val="ListParagraph"/>
        <w:numPr>
          <w:ilvl w:val="1"/>
          <w:numId w:val="12"/>
        </w:numPr>
        <w:spacing w:after="120"/>
        <w:contextualSpacing w:val="0"/>
        <w:jc w:val="both"/>
        <w:rPr>
          <w:rFonts w:ascii="Palatino Linotype" w:hAnsi="Palatino Linotype"/>
          <w:spacing w:val="-8"/>
          <w:sz w:val="24"/>
          <w:szCs w:val="24"/>
          <w:lang w:val="ro-RO" w:eastAsia="ro-RO"/>
        </w:rPr>
      </w:pPr>
      <w:r>
        <w:rPr>
          <w:rFonts w:ascii="Palatino Linotype" w:hAnsi="Palatino Linotype"/>
          <w:spacing w:val="-8"/>
          <w:sz w:val="24"/>
          <w:szCs w:val="24"/>
          <w:lang w:val="ro-RO" w:eastAsia="ro-RO"/>
        </w:rPr>
        <w:t>1 Iunie – activități de sărbătorire a Zilei Internaționale a Copilului</w:t>
      </w:r>
    </w:p>
    <w:p w:rsidR="003574DD" w:rsidRPr="003574DD" w:rsidRDefault="003574DD" w:rsidP="003574DD">
      <w:pPr>
        <w:spacing w:after="120"/>
        <w:jc w:val="both"/>
        <w:rPr>
          <w:rFonts w:ascii="Palatino Linotype" w:hAnsi="Palatino Linotype"/>
          <w:spacing w:val="-8"/>
          <w:sz w:val="24"/>
          <w:szCs w:val="24"/>
          <w:lang w:val="ro-RO" w:eastAsia="ro-RO"/>
        </w:rPr>
      </w:pPr>
    </w:p>
    <w:p w:rsidR="003574DD" w:rsidRDefault="003574DD" w:rsidP="00E07874">
      <w:pPr>
        <w:pStyle w:val="ListParagraph"/>
        <w:numPr>
          <w:ilvl w:val="1"/>
          <w:numId w:val="9"/>
        </w:numPr>
        <w:spacing w:after="120"/>
        <w:ind w:left="709"/>
        <w:contextualSpacing w:val="0"/>
        <w:jc w:val="both"/>
        <w:rPr>
          <w:rFonts w:ascii="Palatino Linotype" w:hAnsi="Palatino Linotype"/>
          <w:b/>
          <w:color w:val="1F497D" w:themeColor="text2"/>
          <w:spacing w:val="-8"/>
          <w:sz w:val="24"/>
          <w:szCs w:val="24"/>
          <w:lang w:val="ro-RO" w:eastAsia="ro-RO"/>
        </w:rPr>
      </w:pPr>
      <w:r w:rsidRPr="00E07874">
        <w:rPr>
          <w:rFonts w:ascii="Palatino Linotype" w:hAnsi="Palatino Linotype"/>
          <w:b/>
          <w:color w:val="1F497D" w:themeColor="text2"/>
          <w:spacing w:val="-8"/>
          <w:sz w:val="24"/>
          <w:szCs w:val="24"/>
          <w:lang w:val="ro-RO" w:eastAsia="ro-RO"/>
        </w:rPr>
        <w:t>Examene naționale</w:t>
      </w:r>
    </w:p>
    <w:p w:rsidR="003E5193" w:rsidRDefault="003E5193" w:rsidP="003E5193">
      <w:pPr>
        <w:pStyle w:val="ListParagraph"/>
        <w:numPr>
          <w:ilvl w:val="2"/>
          <w:numId w:val="9"/>
        </w:numPr>
        <w:spacing w:after="120"/>
        <w:contextualSpacing w:val="0"/>
        <w:jc w:val="both"/>
        <w:rPr>
          <w:rFonts w:ascii="Palatino Linotype" w:hAnsi="Palatino Linotype"/>
          <w:b/>
          <w:color w:val="1F497D" w:themeColor="text2"/>
          <w:spacing w:val="-8"/>
          <w:sz w:val="24"/>
          <w:szCs w:val="24"/>
          <w:lang w:val="ro-RO" w:eastAsia="ro-RO"/>
        </w:rPr>
      </w:pPr>
      <w:r>
        <w:rPr>
          <w:rFonts w:ascii="Palatino Linotype" w:hAnsi="Palatino Linotype"/>
          <w:b/>
          <w:color w:val="1F497D" w:themeColor="text2"/>
          <w:spacing w:val="-8"/>
          <w:sz w:val="24"/>
          <w:szCs w:val="24"/>
          <w:lang w:val="ro-RO" w:eastAsia="ro-RO"/>
        </w:rPr>
        <w:t>Bacalaureat – OM 5</w:t>
      </w:r>
      <w:r w:rsidR="0021297A">
        <w:rPr>
          <w:rFonts w:ascii="Palatino Linotype" w:hAnsi="Palatino Linotype"/>
          <w:b/>
          <w:color w:val="1F497D" w:themeColor="text2"/>
          <w:spacing w:val="-8"/>
          <w:sz w:val="24"/>
          <w:szCs w:val="24"/>
          <w:lang w:val="ro-RO" w:eastAsia="ro-RO"/>
        </w:rPr>
        <w:t>.</w:t>
      </w:r>
      <w:r>
        <w:rPr>
          <w:rFonts w:ascii="Palatino Linotype" w:hAnsi="Palatino Linotype"/>
          <w:b/>
          <w:color w:val="1F497D" w:themeColor="text2"/>
          <w:spacing w:val="-8"/>
          <w:sz w:val="24"/>
          <w:szCs w:val="24"/>
          <w:lang w:val="ro-RO" w:eastAsia="ro-RO"/>
        </w:rPr>
        <w:t>070 / 31.08.2016</w:t>
      </w:r>
    </w:p>
    <w:p w:rsidR="003E5193" w:rsidRPr="003E5193" w:rsidRDefault="003E5193" w:rsidP="003E5193">
      <w:pPr>
        <w:pStyle w:val="ListParagraph"/>
        <w:numPr>
          <w:ilvl w:val="2"/>
          <w:numId w:val="9"/>
        </w:numPr>
        <w:spacing w:after="120"/>
        <w:contextualSpacing w:val="0"/>
        <w:jc w:val="both"/>
        <w:rPr>
          <w:rFonts w:ascii="Palatino Linotype" w:hAnsi="Palatino Linotype"/>
          <w:b/>
          <w:color w:val="1F497D" w:themeColor="text2"/>
          <w:spacing w:val="-8"/>
          <w:sz w:val="24"/>
          <w:szCs w:val="24"/>
          <w:lang w:val="ro-RO" w:eastAsia="ro-RO"/>
        </w:rPr>
      </w:pPr>
      <w:r>
        <w:rPr>
          <w:rFonts w:ascii="Palatino Linotype" w:hAnsi="Palatino Linotype"/>
          <w:b/>
          <w:color w:val="1F497D" w:themeColor="text2"/>
          <w:spacing w:val="-8"/>
          <w:sz w:val="24"/>
          <w:szCs w:val="24"/>
          <w:lang w:val="ro-RO" w:eastAsia="ro-RO"/>
        </w:rPr>
        <w:t>Evaluare Națională a elevilor de clasa a VIII-a – OM 5</w:t>
      </w:r>
      <w:r w:rsidR="0021297A">
        <w:rPr>
          <w:rFonts w:ascii="Palatino Linotype" w:hAnsi="Palatino Linotype"/>
          <w:b/>
          <w:color w:val="1F497D" w:themeColor="text2"/>
          <w:spacing w:val="-8"/>
          <w:sz w:val="24"/>
          <w:szCs w:val="24"/>
          <w:lang w:val="ro-RO" w:eastAsia="ro-RO"/>
        </w:rPr>
        <w:t>.</w:t>
      </w:r>
      <w:r>
        <w:rPr>
          <w:rFonts w:ascii="Palatino Linotype" w:hAnsi="Palatino Linotype"/>
          <w:b/>
          <w:color w:val="1F497D" w:themeColor="text2"/>
          <w:spacing w:val="-8"/>
          <w:sz w:val="24"/>
          <w:szCs w:val="24"/>
          <w:lang w:val="ro-RO" w:eastAsia="ro-RO"/>
        </w:rPr>
        <w:t>071 / 31.08.2016</w:t>
      </w:r>
    </w:p>
    <w:p w:rsidR="00E07874" w:rsidRDefault="00E07874" w:rsidP="00E07874">
      <w:pPr>
        <w:pStyle w:val="ListParagraph"/>
        <w:numPr>
          <w:ilvl w:val="1"/>
          <w:numId w:val="12"/>
        </w:numPr>
        <w:spacing w:after="120"/>
        <w:contextualSpacing w:val="0"/>
        <w:jc w:val="both"/>
        <w:rPr>
          <w:rFonts w:ascii="Palatino Linotype" w:hAnsi="Palatino Linotype"/>
          <w:spacing w:val="-8"/>
          <w:sz w:val="24"/>
          <w:szCs w:val="24"/>
          <w:lang w:val="ro-RO" w:eastAsia="ro-RO"/>
        </w:rPr>
      </w:pPr>
      <w:r>
        <w:rPr>
          <w:rFonts w:ascii="Palatino Linotype" w:hAnsi="Palatino Linotype"/>
          <w:spacing w:val="-8"/>
          <w:sz w:val="24"/>
          <w:szCs w:val="24"/>
          <w:lang w:val="ro-RO" w:eastAsia="ro-RO"/>
        </w:rPr>
        <w:t>Concluzii 2016:</w:t>
      </w:r>
    </w:p>
    <w:p w:rsidR="00E07874" w:rsidRDefault="00130A8A" w:rsidP="00130A8A">
      <w:pPr>
        <w:pStyle w:val="ListParagraph"/>
        <w:numPr>
          <w:ilvl w:val="3"/>
          <w:numId w:val="9"/>
        </w:numPr>
        <w:spacing w:after="120"/>
        <w:ind w:left="2127"/>
        <w:contextualSpacing w:val="0"/>
        <w:jc w:val="both"/>
        <w:rPr>
          <w:rFonts w:ascii="Palatino Linotype" w:hAnsi="Palatino Linotype"/>
          <w:spacing w:val="-8"/>
          <w:sz w:val="24"/>
          <w:szCs w:val="24"/>
          <w:lang w:val="ro-RO" w:eastAsia="ro-RO"/>
        </w:rPr>
      </w:pPr>
      <w:r>
        <w:rPr>
          <w:rFonts w:ascii="Palatino Linotype" w:hAnsi="Palatino Linotype"/>
          <w:spacing w:val="-8"/>
          <w:sz w:val="24"/>
          <w:szCs w:val="24"/>
          <w:lang w:val="ro-RO" w:eastAsia="ro-RO"/>
        </w:rPr>
        <w:t>Reducerea numărului actelor de corupție prin acți</w:t>
      </w:r>
      <w:r w:rsidR="0084599B">
        <w:rPr>
          <w:rFonts w:ascii="Palatino Linotype" w:hAnsi="Palatino Linotype"/>
          <w:spacing w:val="-8"/>
          <w:sz w:val="24"/>
          <w:szCs w:val="24"/>
          <w:lang w:val="ro-RO" w:eastAsia="ro-RO"/>
        </w:rPr>
        <w:t>uni de prevenire și combatere (p</w:t>
      </w:r>
      <w:r>
        <w:rPr>
          <w:rFonts w:ascii="Palatino Linotype" w:hAnsi="Palatino Linotype"/>
          <w:spacing w:val="-8"/>
          <w:sz w:val="24"/>
          <w:szCs w:val="24"/>
          <w:lang w:val="ro-RO" w:eastAsia="ro-RO"/>
        </w:rPr>
        <w:t>rocedura de transport și de evaluare a lucrărilor în alt județ)</w:t>
      </w:r>
    </w:p>
    <w:p w:rsidR="00130A8A" w:rsidRDefault="00130A8A" w:rsidP="00130A8A">
      <w:pPr>
        <w:pStyle w:val="ListParagraph"/>
        <w:numPr>
          <w:ilvl w:val="3"/>
          <w:numId w:val="9"/>
        </w:numPr>
        <w:spacing w:after="120"/>
        <w:ind w:left="2127"/>
        <w:contextualSpacing w:val="0"/>
        <w:jc w:val="both"/>
        <w:rPr>
          <w:rFonts w:ascii="Palatino Linotype" w:hAnsi="Palatino Linotype"/>
          <w:spacing w:val="-8"/>
          <w:sz w:val="24"/>
          <w:szCs w:val="24"/>
          <w:lang w:val="ro-RO" w:eastAsia="ro-RO"/>
        </w:rPr>
      </w:pPr>
      <w:r>
        <w:rPr>
          <w:rFonts w:ascii="Palatino Linotype" w:hAnsi="Palatino Linotype"/>
          <w:spacing w:val="-8"/>
          <w:sz w:val="24"/>
          <w:szCs w:val="24"/>
          <w:lang w:val="ro-RO" w:eastAsia="ro-RO"/>
        </w:rPr>
        <w:t>Suprapunerea activităților din cadrul comisiilor de examene (calendarul elaborat în anul anterior a prevăzut activități pe toată perioada vacanței)</w:t>
      </w:r>
    </w:p>
    <w:p w:rsidR="00130A8A" w:rsidRDefault="007B4D2A" w:rsidP="00130A8A">
      <w:pPr>
        <w:pStyle w:val="ListParagraph"/>
        <w:numPr>
          <w:ilvl w:val="3"/>
          <w:numId w:val="9"/>
        </w:numPr>
        <w:spacing w:after="120"/>
        <w:ind w:left="2127"/>
        <w:contextualSpacing w:val="0"/>
        <w:jc w:val="both"/>
        <w:rPr>
          <w:rFonts w:ascii="Palatino Linotype" w:hAnsi="Palatino Linotype"/>
          <w:spacing w:val="-8"/>
          <w:sz w:val="24"/>
          <w:szCs w:val="24"/>
          <w:lang w:val="ro-RO" w:eastAsia="ro-RO"/>
        </w:rPr>
      </w:pPr>
      <w:r>
        <w:rPr>
          <w:rFonts w:ascii="Palatino Linotype" w:hAnsi="Palatino Linotype"/>
          <w:spacing w:val="-8"/>
          <w:sz w:val="24"/>
          <w:szCs w:val="24"/>
          <w:lang w:val="ro-RO" w:eastAsia="ro-RO"/>
        </w:rPr>
        <w:t xml:space="preserve">Divergențe exprimate de </w:t>
      </w:r>
      <w:r w:rsidR="00130A8A">
        <w:rPr>
          <w:rFonts w:ascii="Palatino Linotype" w:hAnsi="Palatino Linotype"/>
          <w:spacing w:val="-8"/>
          <w:sz w:val="24"/>
          <w:szCs w:val="24"/>
          <w:lang w:val="ro-RO" w:eastAsia="ro-RO"/>
        </w:rPr>
        <w:t>opinia publică referitoare la modalitatea de stabilire a notei finale în urma contestațiilor</w:t>
      </w:r>
    </w:p>
    <w:p w:rsidR="00FE550B" w:rsidRDefault="00FE550B" w:rsidP="00FE550B">
      <w:pPr>
        <w:pStyle w:val="ListParagraph"/>
        <w:spacing w:after="120"/>
        <w:ind w:left="2160"/>
        <w:contextualSpacing w:val="0"/>
        <w:jc w:val="both"/>
        <w:rPr>
          <w:rFonts w:ascii="Palatino Linotype" w:hAnsi="Palatino Linotype"/>
          <w:spacing w:val="-8"/>
          <w:sz w:val="24"/>
          <w:szCs w:val="24"/>
          <w:lang w:val="ro-RO" w:eastAsia="ro-RO"/>
        </w:rPr>
      </w:pPr>
    </w:p>
    <w:p w:rsidR="00130A8A" w:rsidRDefault="00130A8A" w:rsidP="00E07874">
      <w:pPr>
        <w:pStyle w:val="ListParagraph"/>
        <w:numPr>
          <w:ilvl w:val="1"/>
          <w:numId w:val="12"/>
        </w:numPr>
        <w:spacing w:after="120"/>
        <w:contextualSpacing w:val="0"/>
        <w:jc w:val="both"/>
        <w:rPr>
          <w:rFonts w:ascii="Palatino Linotype" w:hAnsi="Palatino Linotype"/>
          <w:spacing w:val="-8"/>
          <w:sz w:val="24"/>
          <w:szCs w:val="24"/>
          <w:lang w:val="ro-RO" w:eastAsia="ro-RO"/>
        </w:rPr>
      </w:pPr>
      <w:r>
        <w:rPr>
          <w:rFonts w:ascii="Palatino Linotype" w:hAnsi="Palatino Linotype"/>
          <w:spacing w:val="-8"/>
          <w:sz w:val="24"/>
          <w:szCs w:val="24"/>
          <w:lang w:val="ro-RO" w:eastAsia="ro-RO"/>
        </w:rPr>
        <w:lastRenderedPageBreak/>
        <w:t>Noutăți 2017:</w:t>
      </w:r>
    </w:p>
    <w:p w:rsidR="003574DD" w:rsidRDefault="00EB29D8" w:rsidP="00130A8A">
      <w:pPr>
        <w:pStyle w:val="ListParagraph"/>
        <w:numPr>
          <w:ilvl w:val="0"/>
          <w:numId w:val="13"/>
        </w:numPr>
        <w:spacing w:after="120"/>
        <w:ind w:left="2127"/>
        <w:contextualSpacing w:val="0"/>
        <w:jc w:val="both"/>
        <w:rPr>
          <w:rFonts w:ascii="Palatino Linotype" w:hAnsi="Palatino Linotype"/>
          <w:spacing w:val="-8"/>
          <w:sz w:val="24"/>
          <w:szCs w:val="24"/>
          <w:lang w:val="ro-RO" w:eastAsia="ro-RO"/>
        </w:rPr>
      </w:pPr>
      <w:r>
        <w:rPr>
          <w:rFonts w:ascii="Palatino Linotype" w:hAnsi="Palatino Linotype"/>
          <w:spacing w:val="-8"/>
          <w:sz w:val="24"/>
          <w:szCs w:val="24"/>
          <w:lang w:val="ro-RO" w:eastAsia="ro-RO"/>
        </w:rPr>
        <w:t>Am</w:t>
      </w:r>
      <w:r w:rsidR="003574DD">
        <w:rPr>
          <w:rFonts w:ascii="Palatino Linotype" w:hAnsi="Palatino Linotype"/>
          <w:spacing w:val="-8"/>
          <w:sz w:val="24"/>
          <w:szCs w:val="24"/>
          <w:lang w:val="ro-RO" w:eastAsia="ro-RO"/>
        </w:rPr>
        <w:t xml:space="preserve"> optimizat calendarele pentru evitarea suprapunerilor și a suprasolicitării activităților de organizare</w:t>
      </w:r>
    </w:p>
    <w:p w:rsidR="00130A8A" w:rsidRDefault="00EB29D8" w:rsidP="00130A8A">
      <w:pPr>
        <w:pStyle w:val="ListParagraph"/>
        <w:numPr>
          <w:ilvl w:val="0"/>
          <w:numId w:val="13"/>
        </w:numPr>
        <w:spacing w:after="120"/>
        <w:ind w:left="2127"/>
        <w:contextualSpacing w:val="0"/>
        <w:jc w:val="both"/>
        <w:rPr>
          <w:rFonts w:ascii="Palatino Linotype" w:hAnsi="Palatino Linotype"/>
          <w:spacing w:val="-8"/>
          <w:sz w:val="24"/>
          <w:szCs w:val="24"/>
          <w:lang w:val="ro-RO" w:eastAsia="ro-RO"/>
        </w:rPr>
      </w:pPr>
      <w:r>
        <w:rPr>
          <w:rFonts w:ascii="Palatino Linotype" w:hAnsi="Palatino Linotype"/>
          <w:spacing w:val="-8"/>
          <w:sz w:val="24"/>
          <w:szCs w:val="24"/>
          <w:lang w:val="ro-RO" w:eastAsia="ro-RO"/>
        </w:rPr>
        <w:t>Am</w:t>
      </w:r>
      <w:r w:rsidR="00C4181E">
        <w:rPr>
          <w:rFonts w:ascii="Palatino Linotype" w:hAnsi="Palatino Linotype"/>
          <w:spacing w:val="-8"/>
          <w:sz w:val="24"/>
          <w:szCs w:val="24"/>
          <w:lang w:val="ro-RO" w:eastAsia="ro-RO"/>
        </w:rPr>
        <w:t xml:space="preserve"> </w:t>
      </w:r>
      <w:r w:rsidR="00130A8A">
        <w:rPr>
          <w:rFonts w:ascii="Palatino Linotype" w:hAnsi="Palatino Linotype"/>
          <w:spacing w:val="-8"/>
          <w:sz w:val="24"/>
          <w:szCs w:val="24"/>
          <w:lang w:val="ro-RO" w:eastAsia="ro-RO"/>
        </w:rPr>
        <w:t>eliminat prevederea conform căreia nota finală după contestații se mod</w:t>
      </w:r>
      <w:r w:rsidR="00AE14FB">
        <w:rPr>
          <w:rFonts w:ascii="Palatino Linotype" w:hAnsi="Palatino Linotype"/>
          <w:spacing w:val="-8"/>
          <w:sz w:val="24"/>
          <w:szCs w:val="24"/>
          <w:lang w:val="ro-RO" w:eastAsia="ro-RO"/>
        </w:rPr>
        <w:t xml:space="preserve">ifică </w:t>
      </w:r>
      <w:r w:rsidR="00130A8A">
        <w:rPr>
          <w:rFonts w:ascii="Palatino Linotype" w:hAnsi="Palatino Linotype"/>
          <w:spacing w:val="-8"/>
          <w:sz w:val="24"/>
          <w:szCs w:val="24"/>
          <w:lang w:val="ro-RO" w:eastAsia="ro-RO"/>
        </w:rPr>
        <w:t>numai în cazul în care</w:t>
      </w:r>
      <w:r w:rsidR="00AE14FB">
        <w:rPr>
          <w:rFonts w:ascii="Palatino Linotype" w:hAnsi="Palatino Linotype"/>
          <w:spacing w:val="-8"/>
          <w:sz w:val="24"/>
          <w:szCs w:val="24"/>
          <w:lang w:val="ro-RO" w:eastAsia="ro-RO"/>
        </w:rPr>
        <w:t>,</w:t>
      </w:r>
      <w:r w:rsidR="00130A8A">
        <w:rPr>
          <w:rFonts w:ascii="Palatino Linotype" w:hAnsi="Palatino Linotype"/>
          <w:spacing w:val="-8"/>
          <w:sz w:val="24"/>
          <w:szCs w:val="24"/>
          <w:lang w:val="ro-RO" w:eastAsia="ro-RO"/>
        </w:rPr>
        <w:t xml:space="preserve"> între nota inițială și nota de la contestații</w:t>
      </w:r>
      <w:r w:rsidR="00AE14FB">
        <w:rPr>
          <w:rFonts w:ascii="Palatino Linotype" w:hAnsi="Palatino Linotype"/>
          <w:spacing w:val="-8"/>
          <w:sz w:val="24"/>
          <w:szCs w:val="24"/>
          <w:lang w:val="ro-RO" w:eastAsia="ro-RO"/>
        </w:rPr>
        <w:t>, există</w:t>
      </w:r>
      <w:r w:rsidR="00130A8A">
        <w:rPr>
          <w:rFonts w:ascii="Palatino Linotype" w:hAnsi="Palatino Linotype"/>
          <w:spacing w:val="-8"/>
          <w:sz w:val="24"/>
          <w:szCs w:val="24"/>
          <w:lang w:val="ro-RO" w:eastAsia="ro-RO"/>
        </w:rPr>
        <w:t xml:space="preserve"> o diferență de minimum 0,</w:t>
      </w:r>
      <w:r w:rsidR="00C4181E">
        <w:rPr>
          <w:rFonts w:ascii="Palatino Linotype" w:hAnsi="Palatino Linotype"/>
          <w:spacing w:val="-8"/>
          <w:sz w:val="24"/>
          <w:szCs w:val="24"/>
          <w:lang w:val="ro-RO" w:eastAsia="ro-RO"/>
        </w:rPr>
        <w:t xml:space="preserve"> </w:t>
      </w:r>
      <w:r w:rsidR="00130A8A">
        <w:rPr>
          <w:rFonts w:ascii="Palatino Linotype" w:hAnsi="Palatino Linotype"/>
          <w:spacing w:val="-8"/>
          <w:sz w:val="24"/>
          <w:szCs w:val="24"/>
          <w:lang w:val="ro-RO" w:eastAsia="ro-RO"/>
        </w:rPr>
        <w:t>5 puncte</w:t>
      </w:r>
    </w:p>
    <w:p w:rsidR="00FE550B" w:rsidRDefault="00FE550B" w:rsidP="00FE550B">
      <w:pPr>
        <w:pStyle w:val="ListParagraph"/>
        <w:spacing w:after="120"/>
        <w:ind w:left="2127"/>
        <w:contextualSpacing w:val="0"/>
        <w:jc w:val="both"/>
        <w:rPr>
          <w:rFonts w:ascii="Palatino Linotype" w:hAnsi="Palatino Linotype"/>
          <w:spacing w:val="-8"/>
          <w:sz w:val="24"/>
          <w:szCs w:val="24"/>
          <w:lang w:val="ro-RO" w:eastAsia="ro-RO"/>
        </w:rPr>
      </w:pPr>
    </w:p>
    <w:p w:rsidR="00E07874" w:rsidRDefault="00E07874" w:rsidP="00E07874">
      <w:pPr>
        <w:pStyle w:val="ListParagraph"/>
        <w:numPr>
          <w:ilvl w:val="1"/>
          <w:numId w:val="9"/>
        </w:numPr>
        <w:spacing w:after="120"/>
        <w:ind w:left="709"/>
        <w:contextualSpacing w:val="0"/>
        <w:jc w:val="both"/>
        <w:rPr>
          <w:rFonts w:ascii="Palatino Linotype" w:hAnsi="Palatino Linotype"/>
          <w:b/>
          <w:color w:val="1F497D" w:themeColor="text2"/>
          <w:spacing w:val="-8"/>
          <w:sz w:val="24"/>
          <w:szCs w:val="24"/>
          <w:lang w:val="ro-RO" w:eastAsia="ro-RO"/>
        </w:rPr>
      </w:pPr>
      <w:r>
        <w:rPr>
          <w:rFonts w:ascii="Palatino Linotype" w:hAnsi="Palatino Linotype"/>
          <w:b/>
          <w:color w:val="1F497D" w:themeColor="text2"/>
          <w:spacing w:val="-8"/>
          <w:sz w:val="24"/>
          <w:szCs w:val="24"/>
          <w:lang w:val="ro-RO" w:eastAsia="ro-RO"/>
        </w:rPr>
        <w:t xml:space="preserve">Admiterea în </w:t>
      </w:r>
      <w:r w:rsidR="00130A8A">
        <w:rPr>
          <w:rFonts w:ascii="Palatino Linotype" w:hAnsi="Palatino Linotype"/>
          <w:b/>
          <w:color w:val="1F497D" w:themeColor="text2"/>
          <w:spacing w:val="-8"/>
          <w:sz w:val="24"/>
          <w:szCs w:val="24"/>
          <w:lang w:val="ro-RO" w:eastAsia="ro-RO"/>
        </w:rPr>
        <w:t xml:space="preserve">învățământul </w:t>
      </w:r>
      <w:r>
        <w:rPr>
          <w:rFonts w:ascii="Palatino Linotype" w:hAnsi="Palatino Linotype"/>
          <w:b/>
          <w:color w:val="1F497D" w:themeColor="text2"/>
          <w:spacing w:val="-8"/>
          <w:sz w:val="24"/>
          <w:szCs w:val="24"/>
          <w:lang w:val="ro-RO" w:eastAsia="ro-RO"/>
        </w:rPr>
        <w:t>lice</w:t>
      </w:r>
      <w:r w:rsidR="00130A8A">
        <w:rPr>
          <w:rFonts w:ascii="Palatino Linotype" w:hAnsi="Palatino Linotype"/>
          <w:b/>
          <w:color w:val="1F497D" w:themeColor="text2"/>
          <w:spacing w:val="-8"/>
          <w:sz w:val="24"/>
          <w:szCs w:val="24"/>
          <w:lang w:val="ro-RO" w:eastAsia="ro-RO"/>
        </w:rPr>
        <w:t>al</w:t>
      </w:r>
      <w:r w:rsidR="003E5193">
        <w:rPr>
          <w:rFonts w:ascii="Palatino Linotype" w:hAnsi="Palatino Linotype"/>
          <w:b/>
          <w:color w:val="1F497D" w:themeColor="text2"/>
          <w:spacing w:val="-8"/>
          <w:sz w:val="24"/>
          <w:szCs w:val="24"/>
          <w:lang w:val="ro-RO" w:eastAsia="ro-RO"/>
        </w:rPr>
        <w:t xml:space="preserve"> – OM 5079 / 31.08.2016</w:t>
      </w:r>
    </w:p>
    <w:p w:rsidR="00130A8A" w:rsidRDefault="00130A8A" w:rsidP="00130A8A">
      <w:pPr>
        <w:pStyle w:val="ListParagraph"/>
        <w:numPr>
          <w:ilvl w:val="1"/>
          <w:numId w:val="12"/>
        </w:numPr>
        <w:spacing w:after="120"/>
        <w:contextualSpacing w:val="0"/>
        <w:jc w:val="both"/>
        <w:rPr>
          <w:rFonts w:ascii="Palatino Linotype" w:hAnsi="Palatino Linotype"/>
          <w:spacing w:val="-8"/>
          <w:sz w:val="24"/>
          <w:szCs w:val="24"/>
          <w:lang w:val="ro-RO" w:eastAsia="ro-RO"/>
        </w:rPr>
      </w:pPr>
      <w:r>
        <w:rPr>
          <w:rFonts w:ascii="Palatino Linotype" w:hAnsi="Palatino Linotype"/>
          <w:spacing w:val="-8"/>
          <w:sz w:val="24"/>
          <w:szCs w:val="24"/>
          <w:lang w:val="ro-RO" w:eastAsia="ro-RO"/>
        </w:rPr>
        <w:t>Noutăți 2017:</w:t>
      </w:r>
    </w:p>
    <w:p w:rsidR="00130A8A" w:rsidRDefault="00130A8A" w:rsidP="00130A8A">
      <w:pPr>
        <w:pStyle w:val="ListParagraph"/>
        <w:numPr>
          <w:ilvl w:val="0"/>
          <w:numId w:val="14"/>
        </w:numPr>
        <w:spacing w:after="120"/>
        <w:ind w:left="2127"/>
        <w:contextualSpacing w:val="0"/>
        <w:jc w:val="both"/>
        <w:rPr>
          <w:rFonts w:ascii="Palatino Linotype" w:hAnsi="Palatino Linotype"/>
          <w:spacing w:val="-8"/>
          <w:sz w:val="24"/>
          <w:szCs w:val="24"/>
          <w:lang w:val="ro-RO" w:eastAsia="ro-RO"/>
        </w:rPr>
      </w:pPr>
      <w:r>
        <w:rPr>
          <w:rFonts w:ascii="Palatino Linotype" w:hAnsi="Palatino Linotype"/>
          <w:spacing w:val="-8"/>
          <w:sz w:val="24"/>
          <w:szCs w:val="24"/>
          <w:lang w:val="ro-RO" w:eastAsia="ro-RO"/>
        </w:rPr>
        <w:t>În calculul mediei de admitere, ponderea mediei claselor V – VIII reprezintă 20%</w:t>
      </w:r>
      <w:r w:rsidR="00675DBF">
        <w:rPr>
          <w:rFonts w:ascii="Palatino Linotype" w:hAnsi="Palatino Linotype"/>
          <w:spacing w:val="-8"/>
          <w:sz w:val="24"/>
          <w:szCs w:val="24"/>
          <w:lang w:val="ro-RO" w:eastAsia="ro-RO"/>
        </w:rPr>
        <w:t xml:space="preserve">, </w:t>
      </w:r>
      <w:r>
        <w:rPr>
          <w:rFonts w:ascii="Palatino Linotype" w:hAnsi="Palatino Linotype"/>
          <w:spacing w:val="-8"/>
          <w:sz w:val="24"/>
          <w:szCs w:val="24"/>
          <w:lang w:val="ro-RO" w:eastAsia="ro-RO"/>
        </w:rPr>
        <w:t xml:space="preserve"> în comparație cu 25% în anul școlar actual.</w:t>
      </w:r>
    </w:p>
    <w:p w:rsidR="00130A8A" w:rsidRPr="00F20308" w:rsidRDefault="00130A8A" w:rsidP="00633B3C">
      <w:pPr>
        <w:pStyle w:val="ListParagraph"/>
        <w:numPr>
          <w:ilvl w:val="0"/>
          <w:numId w:val="14"/>
        </w:numPr>
        <w:spacing w:after="120"/>
        <w:ind w:left="2127"/>
        <w:contextualSpacing w:val="0"/>
        <w:jc w:val="both"/>
        <w:rPr>
          <w:rFonts w:ascii="Palatino Linotype" w:hAnsi="Palatino Linotype"/>
          <w:b/>
          <w:color w:val="1F497D" w:themeColor="text2"/>
          <w:spacing w:val="-8"/>
          <w:sz w:val="24"/>
          <w:szCs w:val="24"/>
          <w:lang w:val="ro-RO" w:eastAsia="ro-RO"/>
        </w:rPr>
      </w:pPr>
      <w:r w:rsidRPr="00F20308">
        <w:rPr>
          <w:rFonts w:ascii="Palatino Linotype" w:hAnsi="Palatino Linotype"/>
          <w:spacing w:val="-8"/>
          <w:sz w:val="24"/>
          <w:szCs w:val="24"/>
          <w:lang w:val="ro-RO" w:eastAsia="ro-RO"/>
        </w:rPr>
        <w:t>Admiterea în liceu se va realiza într-o singură etapă computerizată, urmată de o etapă în care se vor analiza cazuri speciale</w:t>
      </w:r>
      <w:r w:rsidR="00F20308" w:rsidRPr="00F20308">
        <w:rPr>
          <w:rFonts w:ascii="Palatino Linotype" w:hAnsi="Palatino Linotype"/>
          <w:spacing w:val="-8"/>
          <w:sz w:val="24"/>
          <w:szCs w:val="24"/>
          <w:lang w:val="ro-RO" w:eastAsia="ro-RO"/>
        </w:rPr>
        <w:t>. Astfel, admiterea se va finaliza mai repede.</w:t>
      </w:r>
    </w:p>
    <w:p w:rsidR="003E5193" w:rsidRDefault="003E5193" w:rsidP="00E07874">
      <w:pPr>
        <w:pStyle w:val="ListParagraph"/>
        <w:numPr>
          <w:ilvl w:val="1"/>
          <w:numId w:val="9"/>
        </w:numPr>
        <w:spacing w:after="120"/>
        <w:ind w:left="709"/>
        <w:contextualSpacing w:val="0"/>
        <w:jc w:val="both"/>
        <w:rPr>
          <w:rFonts w:ascii="Palatino Linotype" w:hAnsi="Palatino Linotype"/>
          <w:b/>
          <w:color w:val="1F497D" w:themeColor="text2"/>
          <w:spacing w:val="-8"/>
          <w:sz w:val="24"/>
          <w:szCs w:val="24"/>
          <w:lang w:val="ro-RO" w:eastAsia="ro-RO"/>
        </w:rPr>
      </w:pPr>
      <w:r>
        <w:rPr>
          <w:rFonts w:ascii="Palatino Linotype" w:hAnsi="Palatino Linotype"/>
          <w:b/>
          <w:color w:val="1F497D" w:themeColor="text2"/>
          <w:spacing w:val="-8"/>
          <w:sz w:val="24"/>
          <w:szCs w:val="24"/>
          <w:lang w:val="ro-RO" w:eastAsia="ro-RO"/>
        </w:rPr>
        <w:t>Resurse umane</w:t>
      </w:r>
    </w:p>
    <w:p w:rsidR="003E5193" w:rsidRDefault="003E5193" w:rsidP="003E5193">
      <w:pPr>
        <w:pStyle w:val="ListParagraph"/>
        <w:numPr>
          <w:ilvl w:val="2"/>
          <w:numId w:val="9"/>
        </w:numPr>
        <w:spacing w:after="120"/>
        <w:contextualSpacing w:val="0"/>
        <w:jc w:val="both"/>
        <w:rPr>
          <w:rFonts w:ascii="Palatino Linotype" w:hAnsi="Palatino Linotype"/>
          <w:b/>
          <w:color w:val="1F497D" w:themeColor="text2"/>
          <w:spacing w:val="-8"/>
          <w:sz w:val="24"/>
          <w:szCs w:val="24"/>
          <w:lang w:val="ro-RO" w:eastAsia="ro-RO"/>
        </w:rPr>
      </w:pPr>
      <w:r>
        <w:rPr>
          <w:rFonts w:ascii="Palatino Linotype" w:hAnsi="Palatino Linotype"/>
          <w:b/>
          <w:color w:val="1F497D" w:themeColor="text2"/>
          <w:spacing w:val="-8"/>
          <w:sz w:val="24"/>
          <w:szCs w:val="24"/>
          <w:lang w:val="ro-RO" w:eastAsia="ro-RO"/>
        </w:rPr>
        <w:t>Definitivat</w:t>
      </w:r>
    </w:p>
    <w:p w:rsidR="003E5193" w:rsidRDefault="003E5193" w:rsidP="003E5193">
      <w:pPr>
        <w:pStyle w:val="ListParagraph"/>
        <w:numPr>
          <w:ilvl w:val="2"/>
          <w:numId w:val="9"/>
        </w:numPr>
        <w:spacing w:after="120"/>
        <w:contextualSpacing w:val="0"/>
        <w:jc w:val="both"/>
        <w:rPr>
          <w:rFonts w:ascii="Palatino Linotype" w:hAnsi="Palatino Linotype"/>
          <w:b/>
          <w:color w:val="1F497D" w:themeColor="text2"/>
          <w:spacing w:val="-8"/>
          <w:sz w:val="24"/>
          <w:szCs w:val="24"/>
          <w:lang w:val="ro-RO" w:eastAsia="ro-RO"/>
        </w:rPr>
      </w:pPr>
      <w:r>
        <w:rPr>
          <w:rFonts w:ascii="Palatino Linotype" w:hAnsi="Palatino Linotype"/>
          <w:b/>
          <w:color w:val="1F497D" w:themeColor="text2"/>
          <w:spacing w:val="-8"/>
          <w:sz w:val="24"/>
          <w:szCs w:val="24"/>
          <w:lang w:val="ro-RO" w:eastAsia="ro-RO"/>
        </w:rPr>
        <w:t>Titularizare</w:t>
      </w:r>
    </w:p>
    <w:p w:rsidR="00F20308" w:rsidRDefault="00F20308" w:rsidP="00675DBF">
      <w:pPr>
        <w:pStyle w:val="ListParagraph"/>
        <w:numPr>
          <w:ilvl w:val="0"/>
          <w:numId w:val="17"/>
        </w:numPr>
        <w:tabs>
          <w:tab w:val="left" w:pos="2250"/>
        </w:tabs>
        <w:spacing w:after="120"/>
        <w:ind w:left="2160"/>
        <w:contextualSpacing w:val="0"/>
        <w:jc w:val="both"/>
        <w:rPr>
          <w:rFonts w:ascii="Palatino Linotype" w:hAnsi="Palatino Linotype"/>
          <w:spacing w:val="-8"/>
          <w:sz w:val="24"/>
          <w:szCs w:val="24"/>
          <w:lang w:val="ro-RO" w:eastAsia="ro-RO"/>
        </w:rPr>
      </w:pPr>
      <w:r>
        <w:rPr>
          <w:rFonts w:ascii="Palatino Linotype" w:hAnsi="Palatino Linotype"/>
          <w:spacing w:val="-8"/>
          <w:sz w:val="24"/>
          <w:szCs w:val="24"/>
          <w:lang w:val="ro-RO" w:eastAsia="ro-RO"/>
        </w:rPr>
        <w:t>Metodologiile sunt în lucru, în etapa de consultare cu partenerii de dialog social</w:t>
      </w:r>
      <w:r w:rsidR="0056244B">
        <w:rPr>
          <w:rFonts w:ascii="Palatino Linotype" w:hAnsi="Palatino Linotype"/>
          <w:spacing w:val="-8"/>
          <w:sz w:val="24"/>
          <w:szCs w:val="24"/>
          <w:lang w:val="ro-RO" w:eastAsia="ro-RO"/>
        </w:rPr>
        <w:t>,</w:t>
      </w:r>
      <w:r>
        <w:rPr>
          <w:rFonts w:ascii="Palatino Linotype" w:hAnsi="Palatino Linotype"/>
          <w:spacing w:val="-8"/>
          <w:sz w:val="24"/>
          <w:szCs w:val="24"/>
          <w:lang w:val="ro-RO" w:eastAsia="ro-RO"/>
        </w:rPr>
        <w:t xml:space="preserve"> cu care deja s-au agreat calendarele de organizare și desfășurare. </w:t>
      </w:r>
    </w:p>
    <w:p w:rsidR="00F20308" w:rsidRDefault="00F20308" w:rsidP="00675DBF">
      <w:pPr>
        <w:pStyle w:val="ListParagraph"/>
        <w:numPr>
          <w:ilvl w:val="0"/>
          <w:numId w:val="17"/>
        </w:numPr>
        <w:spacing w:after="120"/>
        <w:ind w:left="2160"/>
        <w:contextualSpacing w:val="0"/>
        <w:jc w:val="both"/>
        <w:rPr>
          <w:rFonts w:ascii="Palatino Linotype" w:hAnsi="Palatino Linotype"/>
          <w:spacing w:val="-8"/>
          <w:sz w:val="24"/>
          <w:szCs w:val="24"/>
          <w:lang w:val="ro-RO" w:eastAsia="ro-RO"/>
        </w:rPr>
      </w:pPr>
      <w:r>
        <w:rPr>
          <w:rFonts w:ascii="Palatino Linotype" w:hAnsi="Palatino Linotype"/>
          <w:spacing w:val="-8"/>
          <w:sz w:val="24"/>
          <w:szCs w:val="24"/>
          <w:lang w:val="ro-RO" w:eastAsia="ro-RO"/>
        </w:rPr>
        <w:t>Examenul pentru definitivare în învățământ se va organiza în perioada vacanței de primăvară (luna aprilie).</w:t>
      </w:r>
    </w:p>
    <w:p w:rsidR="00F20308" w:rsidRDefault="00F20308" w:rsidP="00675DBF">
      <w:pPr>
        <w:pStyle w:val="ListParagraph"/>
        <w:numPr>
          <w:ilvl w:val="0"/>
          <w:numId w:val="17"/>
        </w:numPr>
        <w:spacing w:after="120"/>
        <w:ind w:left="2160"/>
        <w:contextualSpacing w:val="0"/>
        <w:jc w:val="both"/>
        <w:rPr>
          <w:rFonts w:ascii="Palatino Linotype" w:hAnsi="Palatino Linotype"/>
          <w:spacing w:val="-8"/>
          <w:sz w:val="24"/>
          <w:szCs w:val="24"/>
          <w:lang w:val="ro-RO" w:eastAsia="ro-RO"/>
        </w:rPr>
      </w:pPr>
      <w:r>
        <w:rPr>
          <w:rFonts w:ascii="Palatino Linotype" w:hAnsi="Palatino Linotype"/>
          <w:spacing w:val="-8"/>
          <w:sz w:val="24"/>
          <w:szCs w:val="24"/>
          <w:lang w:val="ro-RO" w:eastAsia="ro-RO"/>
        </w:rPr>
        <w:t>Concursul pentru ocuparea posturilor didactice va avea loc în data de 12 iulie 2017.</w:t>
      </w:r>
    </w:p>
    <w:p w:rsidR="00C61F5A" w:rsidRPr="00F20308" w:rsidRDefault="00C61F5A" w:rsidP="00C61F5A">
      <w:pPr>
        <w:pStyle w:val="ListParagraph"/>
        <w:spacing w:after="120"/>
        <w:ind w:left="2160"/>
        <w:contextualSpacing w:val="0"/>
        <w:jc w:val="both"/>
        <w:rPr>
          <w:rFonts w:ascii="Palatino Linotype" w:hAnsi="Palatino Linotype"/>
          <w:spacing w:val="-8"/>
          <w:sz w:val="24"/>
          <w:szCs w:val="24"/>
          <w:lang w:val="ro-RO" w:eastAsia="ro-RO"/>
        </w:rPr>
      </w:pPr>
    </w:p>
    <w:p w:rsidR="003574DD" w:rsidRDefault="00E07874" w:rsidP="00E07874">
      <w:pPr>
        <w:pStyle w:val="ListParagraph"/>
        <w:numPr>
          <w:ilvl w:val="1"/>
          <w:numId w:val="9"/>
        </w:numPr>
        <w:spacing w:after="120"/>
        <w:ind w:left="709"/>
        <w:contextualSpacing w:val="0"/>
        <w:jc w:val="both"/>
        <w:rPr>
          <w:rFonts w:ascii="Palatino Linotype" w:hAnsi="Palatino Linotype"/>
          <w:b/>
          <w:color w:val="1F497D" w:themeColor="text2"/>
          <w:spacing w:val="-8"/>
          <w:sz w:val="24"/>
          <w:szCs w:val="24"/>
          <w:lang w:val="ro-RO" w:eastAsia="ro-RO"/>
        </w:rPr>
      </w:pPr>
      <w:r>
        <w:rPr>
          <w:rFonts w:ascii="Palatino Linotype" w:hAnsi="Palatino Linotype"/>
          <w:b/>
          <w:color w:val="1F497D" w:themeColor="text2"/>
          <w:spacing w:val="-8"/>
          <w:sz w:val="24"/>
          <w:szCs w:val="24"/>
          <w:lang w:val="ro-RO" w:eastAsia="ro-RO"/>
        </w:rPr>
        <w:t>Programe naționale</w:t>
      </w:r>
    </w:p>
    <w:p w:rsidR="00E07874" w:rsidRPr="00F24DD8" w:rsidRDefault="00324DDA" w:rsidP="00E07874">
      <w:pPr>
        <w:pStyle w:val="ListParagraph"/>
        <w:numPr>
          <w:ilvl w:val="1"/>
          <w:numId w:val="12"/>
        </w:numPr>
        <w:spacing w:after="120"/>
        <w:contextualSpacing w:val="0"/>
        <w:jc w:val="both"/>
        <w:rPr>
          <w:rFonts w:ascii="Palatino Linotype" w:hAnsi="Palatino Linotype"/>
          <w:i/>
          <w:spacing w:val="-8"/>
          <w:sz w:val="24"/>
          <w:szCs w:val="24"/>
          <w:lang w:val="ro-RO" w:eastAsia="ro-RO"/>
        </w:rPr>
      </w:pPr>
      <w:r w:rsidRPr="00F24DD8">
        <w:rPr>
          <w:rFonts w:ascii="Palatino Linotype" w:hAnsi="Palatino Linotype"/>
          <w:i/>
          <w:spacing w:val="-8"/>
          <w:sz w:val="24"/>
          <w:szCs w:val="24"/>
          <w:lang w:val="ro-RO" w:eastAsia="ro-RO"/>
        </w:rPr>
        <w:t xml:space="preserve">Programul național </w:t>
      </w:r>
      <w:r w:rsidRPr="00F24DD8">
        <w:rPr>
          <w:rFonts w:ascii="Palatino Linotype" w:hAnsi="Palatino Linotype"/>
          <w:i/>
          <w:spacing w:val="-8"/>
          <w:sz w:val="24"/>
          <w:szCs w:val="24"/>
          <w:lang w:eastAsia="ro-RO"/>
        </w:rPr>
        <w:t>“</w:t>
      </w:r>
      <w:r w:rsidR="00E07874" w:rsidRPr="00F24DD8">
        <w:rPr>
          <w:rFonts w:ascii="Palatino Linotype" w:hAnsi="Palatino Linotype"/>
          <w:i/>
          <w:spacing w:val="-8"/>
          <w:sz w:val="24"/>
          <w:szCs w:val="24"/>
          <w:lang w:val="ro-RO" w:eastAsia="ro-RO"/>
        </w:rPr>
        <w:t>Școala altfel</w:t>
      </w:r>
      <w:r w:rsidRPr="00F24DD8">
        <w:rPr>
          <w:rFonts w:ascii="Palatino Linotype" w:hAnsi="Palatino Linotype"/>
          <w:i/>
          <w:spacing w:val="-8"/>
          <w:sz w:val="24"/>
          <w:szCs w:val="24"/>
          <w:lang w:val="ro-RO" w:eastAsia="ro-RO"/>
        </w:rPr>
        <w:t>”</w:t>
      </w:r>
      <w:r w:rsidR="00A46B0D">
        <w:rPr>
          <w:rFonts w:ascii="Palatino Linotype" w:hAnsi="Palatino Linotype"/>
          <w:i/>
          <w:spacing w:val="-8"/>
          <w:sz w:val="24"/>
          <w:szCs w:val="24"/>
          <w:lang w:val="ro-RO" w:eastAsia="ro-RO"/>
        </w:rPr>
        <w:t xml:space="preserve"> (OM 5085)</w:t>
      </w:r>
    </w:p>
    <w:p w:rsidR="005F4D1B" w:rsidRDefault="00F53891" w:rsidP="00C61F5A">
      <w:pPr>
        <w:pStyle w:val="ListParagraph"/>
        <w:numPr>
          <w:ilvl w:val="0"/>
          <w:numId w:val="18"/>
        </w:numPr>
        <w:spacing w:after="120"/>
        <w:jc w:val="both"/>
        <w:rPr>
          <w:rFonts w:ascii="Palatino Linotype" w:hAnsi="Palatino Linotype"/>
          <w:spacing w:val="-8"/>
          <w:sz w:val="24"/>
          <w:szCs w:val="24"/>
          <w:lang w:val="ro-RO" w:eastAsia="ro-RO"/>
        </w:rPr>
      </w:pPr>
      <w:r>
        <w:rPr>
          <w:rFonts w:ascii="Palatino Linotype" w:hAnsi="Palatino Linotype"/>
          <w:spacing w:val="-8"/>
          <w:sz w:val="24"/>
          <w:szCs w:val="24"/>
          <w:lang w:val="ro-RO" w:eastAsia="ro-RO"/>
        </w:rPr>
        <w:t xml:space="preserve">Metodologie </w:t>
      </w:r>
      <w:r w:rsidR="0074613F">
        <w:rPr>
          <w:rFonts w:ascii="Palatino Linotype" w:hAnsi="Palatino Linotype"/>
          <w:spacing w:val="-8"/>
          <w:sz w:val="24"/>
          <w:szCs w:val="24"/>
          <w:lang w:val="ro-RO" w:eastAsia="ro-RO"/>
        </w:rPr>
        <w:t xml:space="preserve">specifică, menită să </w:t>
      </w:r>
      <w:r w:rsidR="00E24F16">
        <w:rPr>
          <w:rFonts w:ascii="Palatino Linotype" w:hAnsi="Palatino Linotype"/>
          <w:spacing w:val="-8"/>
          <w:sz w:val="24"/>
          <w:szCs w:val="24"/>
          <w:lang w:val="ro-RO" w:eastAsia="ro-RO"/>
        </w:rPr>
        <w:t>ducă la</w:t>
      </w:r>
      <w:r w:rsidR="005F4D1B">
        <w:rPr>
          <w:rFonts w:ascii="Palatino Linotype" w:hAnsi="Palatino Linotype"/>
          <w:spacing w:val="-8"/>
          <w:sz w:val="24"/>
          <w:szCs w:val="24"/>
          <w:lang w:val="ro-RO" w:eastAsia="ro-RO"/>
        </w:rPr>
        <w:t xml:space="preserve"> o abordare coerentă a</w:t>
      </w:r>
      <w:r w:rsidR="00E24F16">
        <w:rPr>
          <w:rFonts w:ascii="Palatino Linotype" w:hAnsi="Palatino Linotype"/>
          <w:spacing w:val="-8"/>
          <w:sz w:val="24"/>
          <w:szCs w:val="24"/>
          <w:lang w:val="ro-RO" w:eastAsia="ro-RO"/>
        </w:rPr>
        <w:t xml:space="preserve"> </w:t>
      </w:r>
      <w:r w:rsidR="005F4D1B" w:rsidRPr="005F4D1B">
        <w:rPr>
          <w:rFonts w:ascii="Palatino Linotype" w:hAnsi="Palatino Linotype"/>
          <w:spacing w:val="-8"/>
          <w:sz w:val="24"/>
          <w:szCs w:val="24"/>
          <w:lang w:val="ro-RO" w:eastAsia="ro-RO"/>
        </w:rPr>
        <w:t>Programul</w:t>
      </w:r>
      <w:r w:rsidR="005F4D1B">
        <w:rPr>
          <w:rFonts w:ascii="Palatino Linotype" w:hAnsi="Palatino Linotype"/>
          <w:spacing w:val="-8"/>
          <w:sz w:val="24"/>
          <w:szCs w:val="24"/>
          <w:lang w:val="ro-RO" w:eastAsia="ro-RO"/>
        </w:rPr>
        <w:t>ui</w:t>
      </w:r>
      <w:r w:rsidR="005F4D1B" w:rsidRPr="005F4D1B">
        <w:rPr>
          <w:rFonts w:ascii="Palatino Linotype" w:hAnsi="Palatino Linotype"/>
          <w:spacing w:val="-8"/>
          <w:sz w:val="24"/>
          <w:szCs w:val="24"/>
          <w:lang w:val="ro-RO" w:eastAsia="ro-RO"/>
        </w:rPr>
        <w:t xml:space="preserve"> național ”Școala altfel” </w:t>
      </w:r>
      <w:r w:rsidR="00C61F5A">
        <w:rPr>
          <w:rFonts w:ascii="Palatino Linotype" w:hAnsi="Palatino Linotype"/>
          <w:spacing w:val="-8"/>
          <w:sz w:val="24"/>
          <w:szCs w:val="24"/>
          <w:lang w:val="ro-RO" w:eastAsia="ro-RO"/>
        </w:rPr>
        <w:t>.</w:t>
      </w:r>
    </w:p>
    <w:p w:rsidR="00C61F5A" w:rsidRDefault="005F4D1B" w:rsidP="00C61F5A">
      <w:pPr>
        <w:pStyle w:val="ListParagraph"/>
        <w:numPr>
          <w:ilvl w:val="0"/>
          <w:numId w:val="18"/>
        </w:numPr>
        <w:spacing w:after="120"/>
        <w:jc w:val="both"/>
        <w:rPr>
          <w:rFonts w:ascii="Palatino Linotype" w:hAnsi="Palatino Linotype"/>
          <w:spacing w:val="-8"/>
          <w:sz w:val="24"/>
          <w:szCs w:val="24"/>
          <w:lang w:val="ro-RO" w:eastAsia="ro-RO"/>
        </w:rPr>
      </w:pPr>
      <w:r>
        <w:rPr>
          <w:rFonts w:ascii="Palatino Linotype" w:hAnsi="Palatino Linotype"/>
          <w:spacing w:val="-8"/>
          <w:sz w:val="24"/>
          <w:szCs w:val="24"/>
          <w:lang w:val="ro-RO" w:eastAsia="ro-RO"/>
        </w:rPr>
        <w:t>S</w:t>
      </w:r>
      <w:r w:rsidRPr="005F4D1B">
        <w:rPr>
          <w:rFonts w:ascii="Palatino Linotype" w:hAnsi="Palatino Linotype"/>
          <w:spacing w:val="-8"/>
          <w:sz w:val="24"/>
          <w:szCs w:val="24"/>
          <w:lang w:val="ro-RO" w:eastAsia="ro-RO"/>
        </w:rPr>
        <w:t xml:space="preserve">e va întinde pe durata a 5 zile lucrătoare </w:t>
      </w:r>
      <w:r>
        <w:rPr>
          <w:rFonts w:ascii="Palatino Linotype" w:hAnsi="Palatino Linotype"/>
          <w:spacing w:val="-8"/>
          <w:sz w:val="24"/>
          <w:szCs w:val="24"/>
          <w:lang w:val="ro-RO" w:eastAsia="ro-RO"/>
        </w:rPr>
        <w:t xml:space="preserve">lăsând </w:t>
      </w:r>
      <w:r w:rsidRPr="005F4D1B">
        <w:rPr>
          <w:rFonts w:ascii="Palatino Linotype" w:hAnsi="Palatino Linotype"/>
          <w:spacing w:val="-8"/>
          <w:sz w:val="24"/>
          <w:szCs w:val="24"/>
          <w:lang w:val="ro-RO" w:eastAsia="ro-RO"/>
        </w:rPr>
        <w:t>la decizia comunității școlare per</w:t>
      </w:r>
      <w:r w:rsidR="00D90498">
        <w:rPr>
          <w:rFonts w:ascii="Palatino Linotype" w:hAnsi="Palatino Linotype"/>
          <w:spacing w:val="-8"/>
          <w:sz w:val="24"/>
          <w:szCs w:val="24"/>
          <w:lang w:val="ro-RO" w:eastAsia="ro-RO"/>
        </w:rPr>
        <w:t>ioada pentru derulare</w:t>
      </w:r>
      <w:r w:rsidR="0077506B">
        <w:rPr>
          <w:rFonts w:ascii="Palatino Linotype" w:hAnsi="Palatino Linotype"/>
          <w:spacing w:val="-8"/>
          <w:sz w:val="24"/>
          <w:szCs w:val="24"/>
          <w:lang w:val="ro-RO" w:eastAsia="ro-RO"/>
        </w:rPr>
        <w:t xml:space="preserve">a programului, după </w:t>
      </w:r>
      <w:r w:rsidR="0077506B">
        <w:rPr>
          <w:rFonts w:ascii="Palatino Linotype" w:hAnsi="Palatino Linotype"/>
          <w:spacing w:val="-8"/>
          <w:sz w:val="24"/>
          <w:szCs w:val="24"/>
          <w:lang w:val="ro-RO" w:eastAsia="ro-RO"/>
        </w:rPr>
        <w:lastRenderedPageBreak/>
        <w:t>cum urmează</w:t>
      </w:r>
      <w:r w:rsidR="00253DA9">
        <w:rPr>
          <w:rFonts w:ascii="Palatino Linotype" w:hAnsi="Palatino Linotype"/>
          <w:spacing w:val="-8"/>
          <w:sz w:val="24"/>
          <w:szCs w:val="24"/>
          <w:lang w:val="ro-RO" w:eastAsia="ro-RO"/>
        </w:rPr>
        <w:t>:</w:t>
      </w:r>
      <w:r w:rsidR="00435619">
        <w:rPr>
          <w:rFonts w:ascii="Palatino Linotype" w:hAnsi="Palatino Linotype"/>
          <w:spacing w:val="-8"/>
          <w:sz w:val="24"/>
          <w:szCs w:val="24"/>
          <w:lang w:val="ro-RO" w:eastAsia="ro-RO"/>
        </w:rPr>
        <w:t xml:space="preserve"> </w:t>
      </w:r>
      <w:r w:rsidR="00044EAE">
        <w:rPr>
          <w:rFonts w:ascii="Palatino Linotype" w:hAnsi="Palatino Linotype"/>
          <w:spacing w:val="-8"/>
          <w:sz w:val="24"/>
          <w:szCs w:val="24"/>
          <w:lang w:val="ro-RO" w:eastAsia="ro-RO"/>
        </w:rPr>
        <w:t xml:space="preserve"> </w:t>
      </w:r>
      <w:r w:rsidR="00435619" w:rsidRPr="00435619">
        <w:rPr>
          <w:rFonts w:ascii="Palatino Linotype" w:hAnsi="Palatino Linotype"/>
          <w:spacing w:val="-8"/>
          <w:sz w:val="24"/>
          <w:szCs w:val="24"/>
          <w:lang w:val="ro-RO" w:eastAsia="ro-RO"/>
        </w:rPr>
        <w:t>21 noiembrie - 2 decembrie 2016, 27 februarie - 31 martie 2017 şi 15 mai - 9 iunie 2017 (învăţământul preşcolar şi primar), respectiv 17 octombrie - 2 decembrie 2016, 27 februarie - 31 martie 2017 şi 15 mai - 9 iunie 2017 (învăţământul gimnazial, liceal, profesional şi postliceal).</w:t>
      </w:r>
    </w:p>
    <w:p w:rsidR="00A73697" w:rsidRPr="00C61F5A" w:rsidRDefault="00A73697" w:rsidP="00C61F5A">
      <w:pPr>
        <w:pStyle w:val="ListParagraph"/>
        <w:numPr>
          <w:ilvl w:val="0"/>
          <w:numId w:val="18"/>
        </w:numPr>
        <w:spacing w:after="120"/>
        <w:jc w:val="both"/>
        <w:rPr>
          <w:rFonts w:ascii="Palatino Linotype" w:hAnsi="Palatino Linotype"/>
          <w:spacing w:val="-8"/>
          <w:sz w:val="24"/>
          <w:szCs w:val="24"/>
          <w:lang w:val="ro-RO" w:eastAsia="ro-RO"/>
        </w:rPr>
      </w:pPr>
      <w:r w:rsidRPr="00C61F5A">
        <w:rPr>
          <w:rFonts w:ascii="Palatino Linotype" w:hAnsi="Palatino Linotype"/>
          <w:spacing w:val="-8"/>
          <w:sz w:val="24"/>
          <w:szCs w:val="24"/>
          <w:lang w:val="ro-RO" w:eastAsia="ro-RO"/>
        </w:rPr>
        <w:t>Proiectarea programului „Școala altfel” se va realiza în patru etape:</w:t>
      </w:r>
    </w:p>
    <w:p w:rsidR="00A73697" w:rsidRPr="00A73697" w:rsidRDefault="00A73697" w:rsidP="00C61F5A">
      <w:pPr>
        <w:pStyle w:val="ListParagraph"/>
        <w:tabs>
          <w:tab w:val="left" w:pos="2880"/>
          <w:tab w:val="left" w:pos="2970"/>
          <w:tab w:val="left" w:pos="3060"/>
          <w:tab w:val="left" w:pos="3240"/>
        </w:tabs>
        <w:spacing w:after="120"/>
        <w:ind w:left="2970"/>
        <w:jc w:val="both"/>
        <w:rPr>
          <w:rFonts w:ascii="Palatino Linotype" w:hAnsi="Palatino Linotype"/>
          <w:spacing w:val="-8"/>
          <w:sz w:val="24"/>
          <w:szCs w:val="24"/>
          <w:lang w:val="ro-RO" w:eastAsia="ro-RO"/>
        </w:rPr>
      </w:pPr>
      <w:r w:rsidRPr="00A73697">
        <w:rPr>
          <w:rFonts w:ascii="Palatino Linotype" w:hAnsi="Palatino Linotype"/>
          <w:spacing w:val="-8"/>
          <w:sz w:val="24"/>
          <w:szCs w:val="24"/>
          <w:lang w:val="ro-RO" w:eastAsia="ro-RO"/>
        </w:rPr>
        <w:t>a)</w:t>
      </w:r>
      <w:r w:rsidRPr="00A73697">
        <w:rPr>
          <w:rFonts w:ascii="Palatino Linotype" w:hAnsi="Palatino Linotype"/>
          <w:spacing w:val="-8"/>
          <w:sz w:val="24"/>
          <w:szCs w:val="24"/>
          <w:lang w:val="ro-RO" w:eastAsia="ro-RO"/>
        </w:rPr>
        <w:tab/>
        <w:t xml:space="preserve">investigarea intereselor copiilor preșcolari/elevilor; </w:t>
      </w:r>
    </w:p>
    <w:p w:rsidR="00A73697" w:rsidRPr="00A73697" w:rsidRDefault="00A73697" w:rsidP="00C61F5A">
      <w:pPr>
        <w:pStyle w:val="ListParagraph"/>
        <w:tabs>
          <w:tab w:val="left" w:pos="2880"/>
          <w:tab w:val="left" w:pos="2970"/>
          <w:tab w:val="left" w:pos="3060"/>
          <w:tab w:val="left" w:pos="3240"/>
        </w:tabs>
        <w:spacing w:after="120"/>
        <w:ind w:left="2970"/>
        <w:jc w:val="both"/>
        <w:rPr>
          <w:rFonts w:ascii="Palatino Linotype" w:hAnsi="Palatino Linotype"/>
          <w:spacing w:val="-8"/>
          <w:sz w:val="24"/>
          <w:szCs w:val="24"/>
          <w:lang w:val="ro-RO" w:eastAsia="ro-RO"/>
        </w:rPr>
      </w:pPr>
      <w:r w:rsidRPr="00A73697">
        <w:rPr>
          <w:rFonts w:ascii="Palatino Linotype" w:hAnsi="Palatino Linotype"/>
          <w:spacing w:val="-8"/>
          <w:sz w:val="24"/>
          <w:szCs w:val="24"/>
          <w:lang w:val="ro-RO" w:eastAsia="ro-RO"/>
        </w:rPr>
        <w:t>b)</w:t>
      </w:r>
      <w:r w:rsidRPr="00A73697">
        <w:rPr>
          <w:rFonts w:ascii="Palatino Linotype" w:hAnsi="Palatino Linotype"/>
          <w:spacing w:val="-8"/>
          <w:sz w:val="24"/>
          <w:szCs w:val="24"/>
          <w:lang w:val="ro-RO" w:eastAsia="ro-RO"/>
        </w:rPr>
        <w:tab/>
        <w:t>alcătuirea ofertei „Școala altfel” (totalitatea activităților educative din care preșcolarii/elevii pot să aleagă);</w:t>
      </w:r>
    </w:p>
    <w:p w:rsidR="00A73697" w:rsidRDefault="00A73697" w:rsidP="00C61F5A">
      <w:pPr>
        <w:pStyle w:val="ListParagraph"/>
        <w:tabs>
          <w:tab w:val="left" w:pos="2880"/>
          <w:tab w:val="left" w:pos="2970"/>
          <w:tab w:val="left" w:pos="3060"/>
          <w:tab w:val="left" w:pos="3240"/>
        </w:tabs>
        <w:spacing w:after="120"/>
        <w:ind w:left="2970"/>
        <w:jc w:val="both"/>
        <w:rPr>
          <w:rFonts w:ascii="Palatino Linotype" w:hAnsi="Palatino Linotype"/>
          <w:spacing w:val="-8"/>
          <w:sz w:val="24"/>
          <w:szCs w:val="24"/>
          <w:lang w:val="ro-RO" w:eastAsia="ro-RO"/>
        </w:rPr>
      </w:pPr>
      <w:r w:rsidRPr="00A73697">
        <w:rPr>
          <w:rFonts w:ascii="Palatino Linotype" w:hAnsi="Palatino Linotype"/>
          <w:spacing w:val="-8"/>
          <w:sz w:val="24"/>
          <w:szCs w:val="24"/>
          <w:lang w:val="ro-RO" w:eastAsia="ro-RO"/>
        </w:rPr>
        <w:t>c)</w:t>
      </w:r>
      <w:r w:rsidRPr="00A73697">
        <w:rPr>
          <w:rFonts w:ascii="Palatino Linotype" w:hAnsi="Palatino Linotype"/>
          <w:spacing w:val="-8"/>
          <w:sz w:val="24"/>
          <w:szCs w:val="24"/>
          <w:lang w:val="ro-RO" w:eastAsia="ro-RO"/>
        </w:rPr>
        <w:tab/>
        <w:t>înscrierea copiilor preșcolari/elevilor la activități</w:t>
      </w:r>
      <w:r w:rsidR="003F1867">
        <w:rPr>
          <w:rFonts w:ascii="Palatino Linotype" w:hAnsi="Palatino Linotype"/>
          <w:spacing w:val="-8"/>
          <w:sz w:val="24"/>
          <w:szCs w:val="24"/>
          <w:lang w:val="ro-RO" w:eastAsia="ro-RO"/>
        </w:rPr>
        <w:t>;</w:t>
      </w:r>
    </w:p>
    <w:p w:rsidR="00891DDD" w:rsidRDefault="00A73697" w:rsidP="00C61F5A">
      <w:pPr>
        <w:pStyle w:val="ListParagraph"/>
        <w:tabs>
          <w:tab w:val="left" w:pos="2880"/>
          <w:tab w:val="left" w:pos="2970"/>
          <w:tab w:val="left" w:pos="3060"/>
          <w:tab w:val="left" w:pos="3240"/>
        </w:tabs>
        <w:spacing w:after="120"/>
        <w:ind w:left="2970"/>
        <w:jc w:val="both"/>
        <w:rPr>
          <w:rFonts w:ascii="Palatino Linotype" w:hAnsi="Palatino Linotype"/>
          <w:spacing w:val="-8"/>
          <w:sz w:val="24"/>
          <w:szCs w:val="24"/>
          <w:lang w:val="ro-RO" w:eastAsia="ro-RO"/>
        </w:rPr>
      </w:pPr>
      <w:r w:rsidRPr="00A73697">
        <w:rPr>
          <w:rFonts w:ascii="Palatino Linotype" w:hAnsi="Palatino Linotype"/>
          <w:spacing w:val="-8"/>
          <w:sz w:val="24"/>
          <w:szCs w:val="24"/>
          <w:lang w:val="ro-RO" w:eastAsia="ro-RO"/>
        </w:rPr>
        <w:t>d)</w:t>
      </w:r>
      <w:r w:rsidRPr="00A73697">
        <w:rPr>
          <w:rFonts w:ascii="Palatino Linotype" w:hAnsi="Palatino Linotype"/>
          <w:spacing w:val="-8"/>
          <w:sz w:val="24"/>
          <w:szCs w:val="24"/>
          <w:lang w:val="ro-RO" w:eastAsia="ro-RO"/>
        </w:rPr>
        <w:tab/>
        <w:t>elaborarea detaliată a programului pe baza opțiunilor individuale ale copiilor preșcolari/elevilor.</w:t>
      </w:r>
    </w:p>
    <w:p w:rsidR="00324DDA" w:rsidRDefault="009A0358" w:rsidP="005F4D1B">
      <w:pPr>
        <w:pStyle w:val="ListParagraph"/>
        <w:spacing w:after="120"/>
        <w:ind w:left="2160"/>
        <w:contextualSpacing w:val="0"/>
        <w:jc w:val="both"/>
        <w:rPr>
          <w:rFonts w:ascii="Palatino Linotype" w:hAnsi="Palatino Linotype"/>
          <w:spacing w:val="-8"/>
          <w:sz w:val="24"/>
          <w:szCs w:val="24"/>
          <w:lang w:val="ro-RO" w:eastAsia="ro-RO"/>
        </w:rPr>
      </w:pPr>
      <w:r>
        <w:rPr>
          <w:rFonts w:ascii="Palatino Linotype" w:hAnsi="Palatino Linotype"/>
          <w:spacing w:val="-8"/>
          <w:sz w:val="24"/>
          <w:szCs w:val="24"/>
          <w:lang w:val="ro-RO" w:eastAsia="ro-RO"/>
        </w:rPr>
        <w:t xml:space="preserve">        </w:t>
      </w:r>
    </w:p>
    <w:p w:rsidR="00E07874" w:rsidRPr="00F24DD8" w:rsidRDefault="00324DDA" w:rsidP="00E07874">
      <w:pPr>
        <w:pStyle w:val="ListParagraph"/>
        <w:numPr>
          <w:ilvl w:val="1"/>
          <w:numId w:val="12"/>
        </w:numPr>
        <w:spacing w:after="120"/>
        <w:contextualSpacing w:val="0"/>
        <w:jc w:val="both"/>
        <w:rPr>
          <w:rFonts w:ascii="Palatino Linotype" w:hAnsi="Palatino Linotype"/>
          <w:i/>
          <w:spacing w:val="-8"/>
          <w:sz w:val="24"/>
          <w:szCs w:val="24"/>
          <w:lang w:val="ro-RO" w:eastAsia="ro-RO"/>
        </w:rPr>
      </w:pPr>
      <w:r w:rsidRPr="00F24DD8">
        <w:rPr>
          <w:rFonts w:ascii="Palatino Linotype" w:hAnsi="Palatino Linotype"/>
          <w:i/>
          <w:spacing w:val="-8"/>
          <w:sz w:val="24"/>
          <w:szCs w:val="24"/>
          <w:lang w:val="ro-RO" w:eastAsia="ro-RO"/>
        </w:rPr>
        <w:t>Programul național de acordare a unui suport alimentar (</w:t>
      </w:r>
      <w:r w:rsidRPr="00F24DD8">
        <w:rPr>
          <w:rFonts w:ascii="Palatino Linotype" w:hAnsi="Palatino Linotype"/>
          <w:i/>
          <w:spacing w:val="-8"/>
          <w:sz w:val="24"/>
          <w:szCs w:val="24"/>
          <w:lang w:eastAsia="ro-RO"/>
        </w:rPr>
        <w:t>“</w:t>
      </w:r>
      <w:r w:rsidR="00E07874" w:rsidRPr="00F24DD8">
        <w:rPr>
          <w:rFonts w:ascii="Palatino Linotype" w:hAnsi="Palatino Linotype"/>
          <w:i/>
          <w:spacing w:val="-8"/>
          <w:sz w:val="24"/>
          <w:szCs w:val="24"/>
          <w:lang w:val="ro-RO" w:eastAsia="ro-RO"/>
        </w:rPr>
        <w:t>Masa caldă</w:t>
      </w:r>
      <w:r w:rsidRPr="00F24DD8">
        <w:rPr>
          <w:rFonts w:ascii="Palatino Linotype" w:hAnsi="Palatino Linotype"/>
          <w:i/>
          <w:spacing w:val="-8"/>
          <w:sz w:val="24"/>
          <w:szCs w:val="24"/>
          <w:lang w:val="ro-RO" w:eastAsia="ro-RO"/>
        </w:rPr>
        <w:t>”)</w:t>
      </w:r>
    </w:p>
    <w:p w:rsidR="00324DDA" w:rsidRDefault="00324DDA" w:rsidP="00324DDA">
      <w:pPr>
        <w:pStyle w:val="ListParagraph"/>
        <w:numPr>
          <w:ilvl w:val="4"/>
          <w:numId w:val="12"/>
        </w:numPr>
        <w:spacing w:after="120"/>
        <w:ind w:left="2268"/>
        <w:contextualSpacing w:val="0"/>
        <w:jc w:val="both"/>
        <w:rPr>
          <w:rFonts w:ascii="Palatino Linotype" w:hAnsi="Palatino Linotype"/>
          <w:spacing w:val="-8"/>
          <w:sz w:val="24"/>
          <w:szCs w:val="24"/>
          <w:lang w:val="ro-RO" w:eastAsia="ro-RO"/>
        </w:rPr>
      </w:pPr>
      <w:r>
        <w:rPr>
          <w:rFonts w:ascii="Palatino Linotype" w:hAnsi="Palatino Linotype"/>
          <w:spacing w:val="-8"/>
          <w:sz w:val="24"/>
          <w:szCs w:val="24"/>
          <w:lang w:val="ro-RO" w:eastAsia="ro-RO"/>
        </w:rPr>
        <w:t>Program pilot aflat în faza de avizare interministerială care se va desfășura în 50 de unități de învățământ cu aproximativ 30</w:t>
      </w:r>
      <w:r w:rsidR="00B307F8">
        <w:rPr>
          <w:rFonts w:ascii="Palatino Linotype" w:hAnsi="Palatino Linotype"/>
          <w:spacing w:val="-8"/>
          <w:sz w:val="24"/>
          <w:szCs w:val="24"/>
          <w:lang w:val="ro-RO" w:eastAsia="ro-RO"/>
        </w:rPr>
        <w:t xml:space="preserve">. </w:t>
      </w:r>
      <w:r>
        <w:rPr>
          <w:rFonts w:ascii="Palatino Linotype" w:hAnsi="Palatino Linotype"/>
          <w:spacing w:val="-8"/>
          <w:sz w:val="24"/>
          <w:szCs w:val="24"/>
          <w:lang w:val="ro-RO" w:eastAsia="ro-RO"/>
        </w:rPr>
        <w:t>000 de beneficiari, elevi și preșcolari.</w:t>
      </w:r>
    </w:p>
    <w:p w:rsidR="00B307F8" w:rsidRDefault="00A4152F" w:rsidP="00324DDA">
      <w:pPr>
        <w:pStyle w:val="ListParagraph"/>
        <w:numPr>
          <w:ilvl w:val="4"/>
          <w:numId w:val="12"/>
        </w:numPr>
        <w:spacing w:after="120"/>
        <w:ind w:left="2268"/>
        <w:contextualSpacing w:val="0"/>
        <w:jc w:val="both"/>
        <w:rPr>
          <w:rFonts w:ascii="Palatino Linotype" w:hAnsi="Palatino Linotype"/>
          <w:spacing w:val="-8"/>
          <w:sz w:val="24"/>
          <w:szCs w:val="24"/>
          <w:lang w:val="ro-RO" w:eastAsia="ro-RO"/>
        </w:rPr>
      </w:pPr>
      <w:r>
        <w:rPr>
          <w:rFonts w:ascii="Palatino Linotype" w:hAnsi="Palatino Linotype"/>
          <w:spacing w:val="-8"/>
          <w:sz w:val="24"/>
          <w:szCs w:val="24"/>
          <w:lang w:val="ro-RO" w:eastAsia="ro-RO"/>
        </w:rPr>
        <w:t>Diversitate a unităților de învățământ alese</w:t>
      </w:r>
      <w:r w:rsidR="00990064">
        <w:rPr>
          <w:rFonts w:ascii="Palatino Linotype" w:hAnsi="Palatino Linotype"/>
          <w:spacing w:val="-8"/>
          <w:sz w:val="24"/>
          <w:szCs w:val="24"/>
          <w:lang w:val="ro-RO" w:eastAsia="ro-RO"/>
        </w:rPr>
        <w:t xml:space="preserve"> (rural, urban mic, urban mare, dispersie geografică, </w:t>
      </w:r>
      <w:r w:rsidR="00D939C0">
        <w:rPr>
          <w:rFonts w:ascii="Palatino Linotype" w:hAnsi="Palatino Linotype"/>
          <w:spacing w:val="-8"/>
          <w:sz w:val="24"/>
          <w:szCs w:val="24"/>
          <w:lang w:val="ro-RO" w:eastAsia="ro-RO"/>
        </w:rPr>
        <w:t>facilități diferențiate)</w:t>
      </w:r>
    </w:p>
    <w:p w:rsidR="00E07874" w:rsidRPr="00F24DD8" w:rsidRDefault="003E5193" w:rsidP="00E07874">
      <w:pPr>
        <w:pStyle w:val="ListParagraph"/>
        <w:numPr>
          <w:ilvl w:val="1"/>
          <w:numId w:val="12"/>
        </w:numPr>
        <w:spacing w:after="120"/>
        <w:contextualSpacing w:val="0"/>
        <w:jc w:val="both"/>
        <w:rPr>
          <w:rFonts w:ascii="Palatino Linotype" w:hAnsi="Palatino Linotype"/>
          <w:i/>
          <w:spacing w:val="-8"/>
          <w:sz w:val="24"/>
          <w:szCs w:val="24"/>
          <w:lang w:val="ro-RO" w:eastAsia="ro-RO"/>
        </w:rPr>
      </w:pPr>
      <w:r w:rsidRPr="00F24DD8">
        <w:rPr>
          <w:rFonts w:ascii="Palatino Linotype" w:hAnsi="Palatino Linotype"/>
          <w:i/>
          <w:spacing w:val="-8"/>
          <w:sz w:val="24"/>
          <w:szCs w:val="24"/>
          <w:lang w:val="ro-RO" w:eastAsia="ro-RO"/>
        </w:rPr>
        <w:t>Fiecare copil în grădiniță</w:t>
      </w:r>
    </w:p>
    <w:p w:rsidR="001A666C" w:rsidRDefault="001A666C" w:rsidP="001A666C">
      <w:pPr>
        <w:pStyle w:val="ListParagraph"/>
        <w:numPr>
          <w:ilvl w:val="4"/>
          <w:numId w:val="12"/>
        </w:numPr>
        <w:spacing w:after="120"/>
        <w:ind w:left="2268"/>
        <w:contextualSpacing w:val="0"/>
        <w:jc w:val="both"/>
        <w:rPr>
          <w:rFonts w:ascii="Palatino Linotype" w:hAnsi="Palatino Linotype"/>
          <w:spacing w:val="-8"/>
          <w:sz w:val="24"/>
          <w:szCs w:val="24"/>
          <w:lang w:val="ro-RO" w:eastAsia="ro-RO"/>
        </w:rPr>
      </w:pPr>
      <w:r>
        <w:rPr>
          <w:rFonts w:ascii="Palatino Linotype" w:hAnsi="Palatino Linotype"/>
          <w:spacing w:val="-8"/>
          <w:sz w:val="24"/>
          <w:szCs w:val="24"/>
          <w:lang w:val="ro-RO" w:eastAsia="ro-RO"/>
        </w:rPr>
        <w:t xml:space="preserve">Acordarea de tichete valorice pentru susținerea participării preșcolarilor din familii cu condiții socio-economice precare la activitățile didactice din grădinițe. </w:t>
      </w:r>
    </w:p>
    <w:p w:rsidR="003E5193" w:rsidRPr="00F24DD8" w:rsidRDefault="003E5193" w:rsidP="00E07874">
      <w:pPr>
        <w:pStyle w:val="ListParagraph"/>
        <w:numPr>
          <w:ilvl w:val="1"/>
          <w:numId w:val="12"/>
        </w:numPr>
        <w:spacing w:after="120"/>
        <w:contextualSpacing w:val="0"/>
        <w:jc w:val="both"/>
        <w:rPr>
          <w:rFonts w:ascii="Palatino Linotype" w:hAnsi="Palatino Linotype"/>
          <w:i/>
          <w:spacing w:val="-8"/>
          <w:sz w:val="24"/>
          <w:szCs w:val="24"/>
          <w:lang w:val="ro-RO" w:eastAsia="ro-RO"/>
        </w:rPr>
      </w:pPr>
      <w:r w:rsidRPr="00F24DD8">
        <w:rPr>
          <w:rFonts w:ascii="Palatino Linotype" w:hAnsi="Palatino Linotype"/>
          <w:i/>
          <w:spacing w:val="-8"/>
          <w:sz w:val="24"/>
          <w:szCs w:val="24"/>
          <w:lang w:val="ro-RO" w:eastAsia="ro-RO"/>
        </w:rPr>
        <w:t>Dezvoltarea învățământului profesional dual</w:t>
      </w:r>
    </w:p>
    <w:p w:rsidR="001A666C" w:rsidRDefault="001A666C" w:rsidP="001A666C">
      <w:pPr>
        <w:pStyle w:val="ListParagraph"/>
        <w:numPr>
          <w:ilvl w:val="4"/>
          <w:numId w:val="12"/>
        </w:numPr>
        <w:spacing w:after="120"/>
        <w:ind w:left="2268"/>
        <w:contextualSpacing w:val="0"/>
        <w:jc w:val="both"/>
        <w:rPr>
          <w:rFonts w:ascii="Palatino Linotype" w:hAnsi="Palatino Linotype"/>
          <w:spacing w:val="-8"/>
          <w:sz w:val="24"/>
          <w:szCs w:val="24"/>
          <w:lang w:val="ro-RO" w:eastAsia="ro-RO"/>
        </w:rPr>
      </w:pPr>
      <w:r>
        <w:rPr>
          <w:rFonts w:ascii="Palatino Linotype" w:hAnsi="Palatino Linotype"/>
          <w:spacing w:val="-8"/>
          <w:sz w:val="24"/>
          <w:szCs w:val="24"/>
          <w:lang w:val="ro-RO" w:eastAsia="ro-RO"/>
        </w:rPr>
        <w:t>Se dezvoltă cadrul legislativ pentru asigurarea unui parcurs educațional prin învățământul dual pentru absolvenții clasei a VIII-a</w:t>
      </w:r>
    </w:p>
    <w:p w:rsidR="006A2926" w:rsidRPr="006A2926" w:rsidRDefault="006A2926" w:rsidP="006A2926">
      <w:pPr>
        <w:spacing w:after="120"/>
        <w:jc w:val="both"/>
        <w:rPr>
          <w:rFonts w:ascii="Palatino Linotype" w:hAnsi="Palatino Linotype"/>
          <w:spacing w:val="-8"/>
          <w:sz w:val="24"/>
          <w:szCs w:val="24"/>
          <w:lang w:val="ro-RO" w:eastAsia="ro-RO"/>
        </w:rPr>
      </w:pPr>
    </w:p>
    <w:p w:rsidR="003E5193" w:rsidRDefault="003E5193" w:rsidP="003E5193">
      <w:pPr>
        <w:pStyle w:val="ListParagraph"/>
        <w:numPr>
          <w:ilvl w:val="1"/>
          <w:numId w:val="9"/>
        </w:numPr>
        <w:spacing w:after="120"/>
        <w:ind w:left="709"/>
        <w:contextualSpacing w:val="0"/>
        <w:jc w:val="both"/>
        <w:rPr>
          <w:rFonts w:ascii="Palatino Linotype" w:hAnsi="Palatino Linotype"/>
          <w:b/>
          <w:color w:val="1F497D" w:themeColor="text2"/>
          <w:spacing w:val="-8"/>
          <w:sz w:val="24"/>
          <w:szCs w:val="24"/>
          <w:lang w:val="ro-RO" w:eastAsia="ro-RO"/>
        </w:rPr>
      </w:pPr>
      <w:r>
        <w:rPr>
          <w:rFonts w:ascii="Palatino Linotype" w:hAnsi="Palatino Linotype"/>
          <w:b/>
          <w:color w:val="1F497D" w:themeColor="text2"/>
          <w:spacing w:val="-8"/>
          <w:sz w:val="24"/>
          <w:szCs w:val="24"/>
          <w:lang w:val="ro-RO" w:eastAsia="ro-RO"/>
        </w:rPr>
        <w:t>Politici naționale</w:t>
      </w:r>
    </w:p>
    <w:p w:rsidR="003E5193" w:rsidRPr="006A2926" w:rsidRDefault="001A666C" w:rsidP="003E5193">
      <w:pPr>
        <w:pStyle w:val="ListParagraph"/>
        <w:numPr>
          <w:ilvl w:val="1"/>
          <w:numId w:val="12"/>
        </w:numPr>
        <w:spacing w:after="120"/>
        <w:contextualSpacing w:val="0"/>
        <w:jc w:val="both"/>
        <w:rPr>
          <w:rFonts w:ascii="Palatino Linotype" w:hAnsi="Palatino Linotype"/>
          <w:i/>
          <w:spacing w:val="-8"/>
          <w:sz w:val="24"/>
          <w:szCs w:val="24"/>
          <w:lang w:val="ro-RO" w:eastAsia="ro-RO"/>
        </w:rPr>
      </w:pPr>
      <w:r w:rsidRPr="006A2926">
        <w:rPr>
          <w:rFonts w:ascii="Palatino Linotype" w:hAnsi="Palatino Linotype"/>
          <w:i/>
          <w:spacing w:val="-8"/>
          <w:sz w:val="24"/>
          <w:szCs w:val="24"/>
          <w:lang w:val="ro-RO" w:eastAsia="ro-RO"/>
        </w:rPr>
        <w:t>Asigurarea m</w:t>
      </w:r>
      <w:r w:rsidR="003E5193" w:rsidRPr="006A2926">
        <w:rPr>
          <w:rFonts w:ascii="Palatino Linotype" w:hAnsi="Palatino Linotype"/>
          <w:i/>
          <w:spacing w:val="-8"/>
          <w:sz w:val="24"/>
          <w:szCs w:val="24"/>
          <w:lang w:val="ro-RO" w:eastAsia="ro-RO"/>
        </w:rPr>
        <w:t>anuale</w:t>
      </w:r>
      <w:r w:rsidRPr="006A2926">
        <w:rPr>
          <w:rFonts w:ascii="Palatino Linotype" w:hAnsi="Palatino Linotype"/>
          <w:i/>
          <w:spacing w:val="-8"/>
          <w:sz w:val="24"/>
          <w:szCs w:val="24"/>
          <w:lang w:val="ro-RO" w:eastAsia="ro-RO"/>
        </w:rPr>
        <w:t>lor</w:t>
      </w:r>
      <w:r w:rsidR="003E5193" w:rsidRPr="006A2926">
        <w:rPr>
          <w:rFonts w:ascii="Palatino Linotype" w:hAnsi="Palatino Linotype"/>
          <w:i/>
          <w:spacing w:val="-8"/>
          <w:sz w:val="24"/>
          <w:szCs w:val="24"/>
          <w:lang w:val="ro-RO" w:eastAsia="ro-RO"/>
        </w:rPr>
        <w:t xml:space="preserve"> școlare pentru elevii claselor a XI-a și a XII-a</w:t>
      </w:r>
    </w:p>
    <w:p w:rsidR="003E5193" w:rsidRPr="00F53EAB" w:rsidRDefault="001A666C" w:rsidP="006F3E9A">
      <w:pPr>
        <w:pStyle w:val="ListParagraph"/>
        <w:numPr>
          <w:ilvl w:val="4"/>
          <w:numId w:val="12"/>
        </w:numPr>
        <w:spacing w:after="120"/>
        <w:ind w:left="2160"/>
        <w:contextualSpacing w:val="0"/>
        <w:jc w:val="both"/>
        <w:rPr>
          <w:rFonts w:ascii="Palatino Linotype" w:hAnsi="Palatino Linotype"/>
          <w:b/>
          <w:color w:val="1F497D" w:themeColor="text2"/>
          <w:spacing w:val="-8"/>
          <w:sz w:val="24"/>
          <w:szCs w:val="24"/>
          <w:lang w:val="ro-RO" w:eastAsia="ro-RO"/>
        </w:rPr>
      </w:pPr>
      <w:r w:rsidRPr="001A666C">
        <w:rPr>
          <w:rFonts w:ascii="Palatino Linotype" w:hAnsi="Palatino Linotype"/>
          <w:spacing w:val="-8"/>
          <w:sz w:val="24"/>
          <w:szCs w:val="24"/>
          <w:lang w:val="ro-RO" w:eastAsia="ro-RO"/>
        </w:rPr>
        <w:t>S-a aplicat pentru prima dată prevederea din Legea Educației Naționale conform căreia elevii ciclului superior al liceului beneficiază de manuale gratuite</w:t>
      </w:r>
      <w:r w:rsidR="00DA58D2">
        <w:rPr>
          <w:rFonts w:ascii="Palatino Linotype" w:hAnsi="Palatino Linotype"/>
          <w:spacing w:val="-8"/>
          <w:sz w:val="24"/>
          <w:szCs w:val="24"/>
          <w:lang w:val="ro-RO" w:eastAsia="ro-RO"/>
        </w:rPr>
        <w:t xml:space="preserve"> </w:t>
      </w:r>
    </w:p>
    <w:p w:rsidR="00F53EAB" w:rsidRPr="001A666C" w:rsidRDefault="00F53EAB" w:rsidP="006F3E9A">
      <w:pPr>
        <w:pStyle w:val="ListParagraph"/>
        <w:numPr>
          <w:ilvl w:val="4"/>
          <w:numId w:val="12"/>
        </w:numPr>
        <w:spacing w:after="120"/>
        <w:ind w:left="2160"/>
        <w:contextualSpacing w:val="0"/>
        <w:jc w:val="both"/>
        <w:rPr>
          <w:rFonts w:ascii="Palatino Linotype" w:hAnsi="Palatino Linotype"/>
          <w:b/>
          <w:color w:val="1F497D" w:themeColor="text2"/>
          <w:spacing w:val="-8"/>
          <w:sz w:val="24"/>
          <w:szCs w:val="24"/>
          <w:lang w:val="ro-RO" w:eastAsia="ro-RO"/>
        </w:rPr>
      </w:pPr>
      <w:r>
        <w:rPr>
          <w:rFonts w:ascii="Palatino Linotype" w:hAnsi="Palatino Linotype"/>
          <w:spacing w:val="-8"/>
          <w:sz w:val="24"/>
          <w:szCs w:val="24"/>
          <w:lang w:val="ro-RO" w:eastAsia="ro-RO"/>
        </w:rPr>
        <w:lastRenderedPageBreak/>
        <w:t>Date: 3.6000.000 de manua</w:t>
      </w:r>
      <w:r w:rsidR="00882474">
        <w:rPr>
          <w:rFonts w:ascii="Palatino Linotype" w:hAnsi="Palatino Linotype"/>
          <w:spacing w:val="-8"/>
          <w:sz w:val="24"/>
          <w:szCs w:val="24"/>
          <w:lang w:val="ro-RO" w:eastAsia="ro-RO"/>
        </w:rPr>
        <w:t xml:space="preserve">le școlare, 30 milioane de lei, </w:t>
      </w:r>
      <w:r w:rsidR="00E33C3F">
        <w:rPr>
          <w:rFonts w:ascii="Palatino Linotype" w:hAnsi="Palatino Linotype"/>
          <w:spacing w:val="-8"/>
          <w:sz w:val="24"/>
          <w:szCs w:val="24"/>
          <w:lang w:val="ro-RO" w:eastAsia="ro-RO"/>
        </w:rPr>
        <w:t>375</w:t>
      </w:r>
      <w:bookmarkStart w:id="0" w:name="_GoBack"/>
      <w:bookmarkEnd w:id="0"/>
      <w:r w:rsidR="00C64FA0">
        <w:rPr>
          <w:rFonts w:ascii="Palatino Linotype" w:hAnsi="Palatino Linotype"/>
          <w:spacing w:val="-8"/>
          <w:sz w:val="24"/>
          <w:szCs w:val="24"/>
          <w:lang w:val="ro-RO" w:eastAsia="ro-RO"/>
        </w:rPr>
        <w:t xml:space="preserve">.000 de elevi </w:t>
      </w:r>
    </w:p>
    <w:p w:rsidR="003E5193" w:rsidRPr="006A2926" w:rsidRDefault="003E5193" w:rsidP="003E5193">
      <w:pPr>
        <w:pStyle w:val="ListParagraph"/>
        <w:numPr>
          <w:ilvl w:val="1"/>
          <w:numId w:val="12"/>
        </w:numPr>
        <w:spacing w:after="120"/>
        <w:contextualSpacing w:val="0"/>
        <w:jc w:val="both"/>
        <w:rPr>
          <w:rFonts w:ascii="Palatino Linotype" w:hAnsi="Palatino Linotype"/>
          <w:i/>
          <w:spacing w:val="-8"/>
          <w:sz w:val="24"/>
          <w:szCs w:val="24"/>
          <w:lang w:val="ro-RO" w:eastAsia="ro-RO"/>
        </w:rPr>
      </w:pPr>
      <w:r w:rsidRPr="006A2926">
        <w:rPr>
          <w:rFonts w:ascii="Palatino Linotype" w:hAnsi="Palatino Linotype"/>
          <w:i/>
          <w:spacing w:val="-8"/>
          <w:sz w:val="24"/>
          <w:szCs w:val="24"/>
          <w:lang w:val="ro-RO" w:eastAsia="ro-RO"/>
        </w:rPr>
        <w:t xml:space="preserve">ROFUIP </w:t>
      </w:r>
    </w:p>
    <w:p w:rsidR="001A666C" w:rsidRDefault="001A666C" w:rsidP="001A666C">
      <w:pPr>
        <w:pStyle w:val="ListParagraph"/>
        <w:numPr>
          <w:ilvl w:val="4"/>
          <w:numId w:val="12"/>
        </w:numPr>
        <w:spacing w:after="120"/>
        <w:ind w:left="2127"/>
        <w:contextualSpacing w:val="0"/>
        <w:jc w:val="both"/>
        <w:rPr>
          <w:rFonts w:ascii="Palatino Linotype" w:hAnsi="Palatino Linotype"/>
          <w:spacing w:val="-8"/>
          <w:sz w:val="24"/>
          <w:szCs w:val="24"/>
          <w:lang w:val="ro-RO" w:eastAsia="ro-RO"/>
        </w:rPr>
      </w:pPr>
      <w:r>
        <w:rPr>
          <w:rFonts w:ascii="Palatino Linotype" w:hAnsi="Palatino Linotype"/>
          <w:spacing w:val="-8"/>
          <w:sz w:val="24"/>
          <w:szCs w:val="24"/>
          <w:lang w:val="ro-RO" w:eastAsia="ro-RO"/>
        </w:rPr>
        <w:t xml:space="preserve">Realizarea unui regulament – cadru de organizare și funcționare a unităților de învățământ preuniversitar pe baza căruia fiecare unitate de învățământ </w:t>
      </w:r>
      <w:r w:rsidR="00020E9B">
        <w:rPr>
          <w:rFonts w:ascii="Palatino Linotype" w:hAnsi="Palatino Linotype"/>
          <w:spacing w:val="-8"/>
          <w:sz w:val="24"/>
          <w:szCs w:val="24"/>
          <w:lang w:val="ro-RO" w:eastAsia="ro-RO"/>
        </w:rPr>
        <w:t>își va elabora propriul regulament</w:t>
      </w:r>
    </w:p>
    <w:p w:rsidR="00020E9B" w:rsidRDefault="00020E9B" w:rsidP="001A666C">
      <w:pPr>
        <w:pStyle w:val="ListParagraph"/>
        <w:numPr>
          <w:ilvl w:val="4"/>
          <w:numId w:val="12"/>
        </w:numPr>
        <w:spacing w:after="120"/>
        <w:ind w:left="2127"/>
        <w:contextualSpacing w:val="0"/>
        <w:jc w:val="both"/>
        <w:rPr>
          <w:rFonts w:ascii="Palatino Linotype" w:hAnsi="Palatino Linotype"/>
          <w:spacing w:val="-8"/>
          <w:sz w:val="24"/>
          <w:szCs w:val="24"/>
          <w:lang w:val="ro-RO" w:eastAsia="ro-RO"/>
        </w:rPr>
      </w:pPr>
      <w:r>
        <w:rPr>
          <w:rFonts w:ascii="Palatino Linotype" w:hAnsi="Palatino Linotype"/>
          <w:spacing w:val="-8"/>
          <w:sz w:val="24"/>
          <w:szCs w:val="24"/>
          <w:lang w:val="ro-RO" w:eastAsia="ro-RO"/>
        </w:rPr>
        <w:t>Cea mai importantă prevedere care vizează</w:t>
      </w:r>
      <w:r w:rsidR="003B0BFE">
        <w:rPr>
          <w:rFonts w:ascii="Palatino Linotype" w:hAnsi="Palatino Linotype"/>
          <w:spacing w:val="-8"/>
          <w:sz w:val="24"/>
          <w:szCs w:val="24"/>
          <w:lang w:val="ro-RO" w:eastAsia="ro-RO"/>
        </w:rPr>
        <w:t xml:space="preserve">, într-o primă fază, </w:t>
      </w:r>
      <w:r>
        <w:rPr>
          <w:rFonts w:ascii="Palatino Linotype" w:hAnsi="Palatino Linotype"/>
          <w:spacing w:val="-8"/>
          <w:sz w:val="24"/>
          <w:szCs w:val="24"/>
          <w:lang w:val="ro-RO" w:eastAsia="ro-RO"/>
        </w:rPr>
        <w:t xml:space="preserve"> debirocratizarea în sistemul de educație este reducerea numărului de comisii din cadrul unității de învățământ de la 24 la 7</w:t>
      </w:r>
    </w:p>
    <w:p w:rsidR="00020E9B" w:rsidRPr="006A2926" w:rsidRDefault="003E5193" w:rsidP="003E5193">
      <w:pPr>
        <w:pStyle w:val="ListParagraph"/>
        <w:numPr>
          <w:ilvl w:val="1"/>
          <w:numId w:val="12"/>
        </w:numPr>
        <w:spacing w:after="120"/>
        <w:contextualSpacing w:val="0"/>
        <w:jc w:val="both"/>
        <w:rPr>
          <w:rFonts w:ascii="Palatino Linotype" w:hAnsi="Palatino Linotype"/>
          <w:i/>
          <w:spacing w:val="-8"/>
          <w:sz w:val="24"/>
          <w:szCs w:val="24"/>
          <w:lang w:val="ro-RO" w:eastAsia="ro-RO"/>
        </w:rPr>
      </w:pPr>
      <w:r w:rsidRPr="006A2926">
        <w:rPr>
          <w:rFonts w:ascii="Palatino Linotype" w:hAnsi="Palatino Linotype"/>
          <w:i/>
          <w:spacing w:val="-8"/>
          <w:sz w:val="24"/>
          <w:szCs w:val="24"/>
          <w:lang w:val="ro-RO" w:eastAsia="ro-RO"/>
        </w:rPr>
        <w:t>Statutul elevului</w:t>
      </w:r>
    </w:p>
    <w:p w:rsidR="003E5193" w:rsidRDefault="009540EF" w:rsidP="00020E9B">
      <w:pPr>
        <w:pStyle w:val="ListParagraph"/>
        <w:numPr>
          <w:ilvl w:val="4"/>
          <w:numId w:val="12"/>
        </w:numPr>
        <w:spacing w:after="120"/>
        <w:ind w:left="2127"/>
        <w:contextualSpacing w:val="0"/>
        <w:jc w:val="both"/>
        <w:rPr>
          <w:rFonts w:ascii="Palatino Linotype" w:hAnsi="Palatino Linotype"/>
          <w:spacing w:val="-8"/>
          <w:sz w:val="24"/>
          <w:szCs w:val="24"/>
          <w:lang w:val="ro-RO" w:eastAsia="ro-RO"/>
        </w:rPr>
      </w:pPr>
      <w:r>
        <w:rPr>
          <w:rFonts w:ascii="Palatino Linotype" w:hAnsi="Palatino Linotype"/>
          <w:spacing w:val="-8"/>
          <w:sz w:val="24"/>
          <w:szCs w:val="24"/>
          <w:lang w:val="ro-RO" w:eastAsia="ro-RO"/>
        </w:rPr>
        <w:t xml:space="preserve">Am elaborat, în parteneriat cu reprezentanții elevilor, </w:t>
      </w:r>
      <w:r w:rsidR="00020E9B">
        <w:rPr>
          <w:rFonts w:ascii="Palatino Linotype" w:hAnsi="Palatino Linotype"/>
          <w:spacing w:val="-8"/>
          <w:sz w:val="24"/>
          <w:szCs w:val="24"/>
          <w:lang w:val="ro-RO" w:eastAsia="ro-RO"/>
        </w:rPr>
        <w:t>actul normativ ce reglementează atât drepturil</w:t>
      </w:r>
      <w:r w:rsidR="00740CC2">
        <w:rPr>
          <w:rFonts w:ascii="Palatino Linotype" w:hAnsi="Palatino Linotype"/>
          <w:spacing w:val="-8"/>
          <w:sz w:val="24"/>
          <w:szCs w:val="24"/>
          <w:lang w:val="ro-RO" w:eastAsia="ro-RO"/>
        </w:rPr>
        <w:t>e, cât și obligațiile elevilor</w:t>
      </w:r>
    </w:p>
    <w:p w:rsidR="003E5193" w:rsidRPr="006A2926" w:rsidRDefault="003E5193" w:rsidP="003E5193">
      <w:pPr>
        <w:pStyle w:val="ListParagraph"/>
        <w:numPr>
          <w:ilvl w:val="1"/>
          <w:numId w:val="12"/>
        </w:numPr>
        <w:spacing w:after="120"/>
        <w:contextualSpacing w:val="0"/>
        <w:jc w:val="both"/>
        <w:rPr>
          <w:rFonts w:ascii="Palatino Linotype" w:hAnsi="Palatino Linotype"/>
          <w:i/>
          <w:spacing w:val="-8"/>
          <w:sz w:val="24"/>
          <w:szCs w:val="24"/>
          <w:lang w:val="ro-RO" w:eastAsia="ro-RO"/>
        </w:rPr>
      </w:pPr>
      <w:r w:rsidRPr="006A2926">
        <w:rPr>
          <w:rFonts w:ascii="Palatino Linotype" w:hAnsi="Palatino Linotype"/>
          <w:i/>
          <w:spacing w:val="-8"/>
          <w:sz w:val="24"/>
          <w:szCs w:val="24"/>
          <w:lang w:val="ro-RO" w:eastAsia="ro-RO"/>
        </w:rPr>
        <w:t>Decontarea navetei elevilor</w:t>
      </w:r>
    </w:p>
    <w:p w:rsidR="00020E9B" w:rsidRDefault="00020E9B" w:rsidP="00020E9B">
      <w:pPr>
        <w:pStyle w:val="ListParagraph"/>
        <w:numPr>
          <w:ilvl w:val="4"/>
          <w:numId w:val="12"/>
        </w:numPr>
        <w:spacing w:after="120"/>
        <w:ind w:left="2127"/>
        <w:contextualSpacing w:val="0"/>
        <w:jc w:val="both"/>
        <w:rPr>
          <w:rFonts w:ascii="Palatino Linotype" w:hAnsi="Palatino Linotype"/>
          <w:spacing w:val="-8"/>
          <w:sz w:val="24"/>
          <w:szCs w:val="24"/>
          <w:lang w:val="ro-RO" w:eastAsia="ro-RO"/>
        </w:rPr>
      </w:pPr>
      <w:r>
        <w:rPr>
          <w:rFonts w:ascii="Palatino Linotype" w:hAnsi="Palatino Linotype"/>
          <w:spacing w:val="-8"/>
          <w:sz w:val="24"/>
          <w:szCs w:val="24"/>
          <w:lang w:val="ro-RO" w:eastAsia="ro-RO"/>
        </w:rPr>
        <w:t>Proiect de OUG de modificare a LEN care prevede decontar</w:t>
      </w:r>
      <w:r w:rsidR="00740CC2">
        <w:rPr>
          <w:rFonts w:ascii="Palatino Linotype" w:hAnsi="Palatino Linotype"/>
          <w:spacing w:val="-8"/>
          <w:sz w:val="24"/>
          <w:szCs w:val="24"/>
          <w:lang w:val="ro-RO" w:eastAsia="ro-RO"/>
        </w:rPr>
        <w:t>ea integrală a navetei elevilor</w:t>
      </w:r>
    </w:p>
    <w:p w:rsidR="00237B8B" w:rsidRPr="006A2926" w:rsidRDefault="003E5193" w:rsidP="00237B8B">
      <w:pPr>
        <w:pStyle w:val="ListParagraph"/>
        <w:numPr>
          <w:ilvl w:val="1"/>
          <w:numId w:val="12"/>
        </w:numPr>
        <w:spacing w:after="120"/>
        <w:contextualSpacing w:val="0"/>
        <w:jc w:val="both"/>
        <w:rPr>
          <w:rFonts w:ascii="Palatino Linotype" w:hAnsi="Palatino Linotype"/>
          <w:i/>
          <w:spacing w:val="-8"/>
          <w:sz w:val="24"/>
          <w:szCs w:val="24"/>
          <w:lang w:val="ro-RO" w:eastAsia="ro-RO"/>
        </w:rPr>
      </w:pPr>
      <w:r w:rsidRPr="006A2926">
        <w:rPr>
          <w:rFonts w:ascii="Palatino Linotype" w:hAnsi="Palatino Linotype"/>
          <w:i/>
          <w:spacing w:val="-8"/>
          <w:sz w:val="24"/>
          <w:szCs w:val="24"/>
          <w:lang w:val="ro-RO" w:eastAsia="ro-RO"/>
        </w:rPr>
        <w:t xml:space="preserve">Profesionalizarea managementului școlar </w:t>
      </w:r>
    </w:p>
    <w:p w:rsidR="00020E9B" w:rsidRDefault="00020E9B" w:rsidP="00020E9B">
      <w:pPr>
        <w:pStyle w:val="ListParagraph"/>
        <w:numPr>
          <w:ilvl w:val="4"/>
          <w:numId w:val="12"/>
        </w:numPr>
        <w:spacing w:after="120"/>
        <w:ind w:left="2127"/>
        <w:contextualSpacing w:val="0"/>
        <w:jc w:val="both"/>
        <w:rPr>
          <w:rFonts w:ascii="Palatino Linotype" w:hAnsi="Palatino Linotype"/>
          <w:spacing w:val="-8"/>
          <w:sz w:val="24"/>
          <w:szCs w:val="24"/>
          <w:lang w:val="ro-RO" w:eastAsia="ro-RO"/>
        </w:rPr>
      </w:pPr>
      <w:r>
        <w:rPr>
          <w:rFonts w:ascii="Palatino Linotype" w:hAnsi="Palatino Linotype"/>
          <w:spacing w:val="-8"/>
          <w:sz w:val="24"/>
          <w:szCs w:val="24"/>
          <w:lang w:val="ro-RO" w:eastAsia="ro-RO"/>
        </w:rPr>
        <w:t xml:space="preserve">Creșterea calității actului educațional în mediul școlar presupune și profesionalizarea funcției de management. După o perioadă de aproximativ 10 </w:t>
      </w:r>
      <w:r w:rsidR="00740CC2">
        <w:rPr>
          <w:rFonts w:ascii="Palatino Linotype" w:hAnsi="Palatino Linotype"/>
          <w:spacing w:val="-8"/>
          <w:sz w:val="24"/>
          <w:szCs w:val="24"/>
          <w:lang w:val="ro-RO" w:eastAsia="ro-RO"/>
        </w:rPr>
        <w:t>ani, vom</w:t>
      </w:r>
      <w:r>
        <w:rPr>
          <w:rFonts w:ascii="Palatino Linotype" w:hAnsi="Palatino Linotype"/>
          <w:spacing w:val="-8"/>
          <w:sz w:val="24"/>
          <w:szCs w:val="24"/>
          <w:lang w:val="ro-RO" w:eastAsia="ro-RO"/>
        </w:rPr>
        <w:t xml:space="preserve"> organiza concurs pentru ocuparea funcțiilor de </w:t>
      </w:r>
      <w:r w:rsidR="00740CC2">
        <w:rPr>
          <w:rFonts w:ascii="Palatino Linotype" w:hAnsi="Palatino Linotype"/>
          <w:spacing w:val="-8"/>
          <w:sz w:val="24"/>
          <w:szCs w:val="24"/>
          <w:lang w:val="ro-RO" w:eastAsia="ro-RO"/>
        </w:rPr>
        <w:t>director și directori adjuncți.</w:t>
      </w:r>
    </w:p>
    <w:p w:rsidR="00020E9B" w:rsidRDefault="00020E9B" w:rsidP="00020E9B">
      <w:pPr>
        <w:pStyle w:val="ListParagraph"/>
        <w:numPr>
          <w:ilvl w:val="4"/>
          <w:numId w:val="12"/>
        </w:numPr>
        <w:spacing w:after="120"/>
        <w:ind w:left="2127"/>
        <w:contextualSpacing w:val="0"/>
        <w:jc w:val="both"/>
        <w:rPr>
          <w:rFonts w:ascii="Palatino Linotype" w:hAnsi="Palatino Linotype"/>
          <w:spacing w:val="-8"/>
          <w:sz w:val="24"/>
          <w:szCs w:val="24"/>
          <w:lang w:val="ro-RO" w:eastAsia="ro-RO"/>
        </w:rPr>
      </w:pPr>
      <w:r>
        <w:rPr>
          <w:rFonts w:ascii="Palatino Linotype" w:hAnsi="Palatino Linotype"/>
          <w:spacing w:val="-8"/>
          <w:sz w:val="24"/>
          <w:szCs w:val="24"/>
          <w:lang w:val="ro-RO" w:eastAsia="ro-RO"/>
        </w:rPr>
        <w:t>Calendarul și metodologia sunt apr</w:t>
      </w:r>
      <w:r w:rsidR="00DB628C">
        <w:rPr>
          <w:rFonts w:ascii="Palatino Linotype" w:hAnsi="Palatino Linotype"/>
          <w:spacing w:val="-8"/>
          <w:sz w:val="24"/>
          <w:szCs w:val="24"/>
          <w:lang w:val="ro-RO" w:eastAsia="ro-RO"/>
        </w:rPr>
        <w:t>obate prin OM 5080 / 31.08.2017</w:t>
      </w:r>
    </w:p>
    <w:p w:rsidR="00020E9B" w:rsidRDefault="00020E9B" w:rsidP="00020E9B">
      <w:pPr>
        <w:pStyle w:val="ListParagraph"/>
        <w:numPr>
          <w:ilvl w:val="4"/>
          <w:numId w:val="12"/>
        </w:numPr>
        <w:spacing w:after="120"/>
        <w:ind w:left="2127"/>
        <w:contextualSpacing w:val="0"/>
        <w:jc w:val="both"/>
        <w:rPr>
          <w:rFonts w:ascii="Palatino Linotype" w:hAnsi="Palatino Linotype"/>
          <w:spacing w:val="-8"/>
          <w:sz w:val="24"/>
          <w:szCs w:val="24"/>
          <w:lang w:val="ro-RO" w:eastAsia="ro-RO"/>
        </w:rPr>
      </w:pPr>
      <w:r>
        <w:rPr>
          <w:rFonts w:ascii="Palatino Linotype" w:hAnsi="Palatino Linotype"/>
          <w:spacing w:val="-8"/>
          <w:sz w:val="24"/>
          <w:szCs w:val="24"/>
          <w:lang w:val="ro-RO" w:eastAsia="ro-RO"/>
        </w:rPr>
        <w:t>Concursul se va desfășura începând cu 12 octombrie 2016,  data probei scrise organizată la nivel național. Proba de evaluare a CV-ului și interviul vor fi organizate în perioada 13 oct</w:t>
      </w:r>
      <w:r w:rsidR="00740CC2">
        <w:rPr>
          <w:rFonts w:ascii="Palatino Linotype" w:hAnsi="Palatino Linotype"/>
          <w:spacing w:val="-8"/>
          <w:sz w:val="24"/>
          <w:szCs w:val="24"/>
          <w:lang w:val="ro-RO" w:eastAsia="ro-RO"/>
        </w:rPr>
        <w:t>ombrie 2016 – 11 noiembrie 2016</w:t>
      </w:r>
    </w:p>
    <w:p w:rsidR="006A2926" w:rsidRPr="006A2926" w:rsidRDefault="00237B8B" w:rsidP="008178DC">
      <w:pPr>
        <w:pStyle w:val="ListParagraph"/>
        <w:numPr>
          <w:ilvl w:val="1"/>
          <w:numId w:val="12"/>
        </w:numPr>
        <w:spacing w:after="120"/>
        <w:contextualSpacing w:val="0"/>
        <w:jc w:val="both"/>
        <w:rPr>
          <w:rFonts w:ascii="Palatino Linotype" w:hAnsi="Palatino Linotype"/>
          <w:i/>
          <w:spacing w:val="-8"/>
          <w:sz w:val="24"/>
          <w:szCs w:val="24"/>
          <w:lang w:val="ro-RO" w:eastAsia="ro-RO"/>
        </w:rPr>
      </w:pPr>
      <w:r w:rsidRPr="006A2926">
        <w:rPr>
          <w:rFonts w:ascii="Palatino Linotype" w:hAnsi="Palatino Linotype"/>
          <w:i/>
          <w:spacing w:val="-8"/>
          <w:sz w:val="24"/>
          <w:szCs w:val="24"/>
          <w:lang w:val="ro-RO" w:eastAsia="ro-RO"/>
        </w:rPr>
        <w:t>Asigurarea securității în şcoli</w:t>
      </w:r>
    </w:p>
    <w:p w:rsidR="003E5193" w:rsidRDefault="006A2926" w:rsidP="006A2926">
      <w:pPr>
        <w:pStyle w:val="ListParagraph"/>
        <w:spacing w:after="120"/>
        <w:ind w:left="1440"/>
        <w:contextualSpacing w:val="0"/>
        <w:jc w:val="both"/>
        <w:rPr>
          <w:rFonts w:ascii="Palatino Linotype" w:hAnsi="Palatino Linotype"/>
          <w:spacing w:val="-8"/>
          <w:sz w:val="24"/>
          <w:szCs w:val="24"/>
          <w:lang w:val="ro-RO" w:eastAsia="ro-RO"/>
        </w:rPr>
      </w:pPr>
      <w:r>
        <w:rPr>
          <w:rFonts w:ascii="Palatino Linotype" w:hAnsi="Palatino Linotype"/>
          <w:spacing w:val="-8"/>
          <w:sz w:val="24"/>
          <w:szCs w:val="24"/>
          <w:lang w:val="ro-RO" w:eastAsia="ro-RO"/>
        </w:rPr>
        <w:t xml:space="preserve">-   </w:t>
      </w:r>
      <w:r w:rsidR="00237B8B" w:rsidRPr="00237B8B">
        <w:rPr>
          <w:rFonts w:ascii="Palatino Linotype" w:hAnsi="Palatino Linotype"/>
          <w:spacing w:val="-8"/>
          <w:sz w:val="24"/>
          <w:szCs w:val="24"/>
          <w:lang w:val="ro-RO" w:eastAsia="ro-RO"/>
        </w:rPr>
        <w:t>Planul naţional comun de acţiune (MDRAP – MENCŞ – MAI) pentru creşterea gradului de siguranţă a elevilor şi a personalului didactic şi prevenirea delincvenţei juvenile în încinta şi în zonele adiacente unităţilor de învăţământ preuniversitar</w:t>
      </w:r>
    </w:p>
    <w:p w:rsidR="003F42F2" w:rsidRDefault="003F42F2" w:rsidP="003F42F2">
      <w:pPr>
        <w:pStyle w:val="ListParagraph"/>
        <w:spacing w:after="120"/>
        <w:ind w:left="1440"/>
        <w:contextualSpacing w:val="0"/>
        <w:jc w:val="both"/>
        <w:rPr>
          <w:rFonts w:ascii="Palatino Linotype" w:hAnsi="Palatino Linotype"/>
          <w:spacing w:val="-8"/>
          <w:sz w:val="24"/>
          <w:szCs w:val="24"/>
          <w:lang w:val="ro-RO" w:eastAsia="ro-RO"/>
        </w:rPr>
      </w:pPr>
    </w:p>
    <w:p w:rsidR="00740CC2" w:rsidRDefault="00740CC2" w:rsidP="003F42F2">
      <w:pPr>
        <w:pStyle w:val="ListParagraph"/>
        <w:spacing w:after="120"/>
        <w:ind w:left="1440"/>
        <w:contextualSpacing w:val="0"/>
        <w:jc w:val="both"/>
        <w:rPr>
          <w:rFonts w:ascii="Palatino Linotype" w:hAnsi="Palatino Linotype"/>
          <w:spacing w:val="-8"/>
          <w:sz w:val="24"/>
          <w:szCs w:val="24"/>
          <w:lang w:val="ro-RO" w:eastAsia="ro-RO"/>
        </w:rPr>
      </w:pPr>
    </w:p>
    <w:p w:rsidR="00740CC2" w:rsidRDefault="00740CC2" w:rsidP="003F42F2">
      <w:pPr>
        <w:pStyle w:val="ListParagraph"/>
        <w:spacing w:after="120"/>
        <w:ind w:left="1440"/>
        <w:contextualSpacing w:val="0"/>
        <w:jc w:val="both"/>
        <w:rPr>
          <w:rFonts w:ascii="Palatino Linotype" w:hAnsi="Palatino Linotype"/>
          <w:spacing w:val="-8"/>
          <w:sz w:val="24"/>
          <w:szCs w:val="24"/>
          <w:lang w:val="ro-RO" w:eastAsia="ro-RO"/>
        </w:rPr>
      </w:pPr>
    </w:p>
    <w:p w:rsidR="00740CC2" w:rsidRDefault="00740CC2" w:rsidP="003F42F2">
      <w:pPr>
        <w:pStyle w:val="ListParagraph"/>
        <w:spacing w:after="120"/>
        <w:ind w:left="1440"/>
        <w:contextualSpacing w:val="0"/>
        <w:jc w:val="both"/>
        <w:rPr>
          <w:rFonts w:ascii="Palatino Linotype" w:hAnsi="Palatino Linotype"/>
          <w:spacing w:val="-8"/>
          <w:sz w:val="24"/>
          <w:szCs w:val="24"/>
          <w:lang w:val="ro-RO" w:eastAsia="ro-RO"/>
        </w:rPr>
      </w:pPr>
    </w:p>
    <w:p w:rsidR="003E5193" w:rsidRPr="00237B8B" w:rsidRDefault="00237B8B" w:rsidP="00237B8B">
      <w:pPr>
        <w:pStyle w:val="ListParagraph"/>
        <w:numPr>
          <w:ilvl w:val="1"/>
          <w:numId w:val="9"/>
        </w:numPr>
        <w:spacing w:after="120"/>
        <w:ind w:left="709"/>
        <w:contextualSpacing w:val="0"/>
        <w:jc w:val="both"/>
        <w:rPr>
          <w:rFonts w:ascii="Palatino Linotype" w:hAnsi="Palatino Linotype"/>
          <w:b/>
          <w:color w:val="1F497D" w:themeColor="text2"/>
          <w:spacing w:val="-8"/>
          <w:sz w:val="24"/>
          <w:szCs w:val="24"/>
          <w:lang w:val="ro-RO" w:eastAsia="ro-RO"/>
        </w:rPr>
      </w:pPr>
      <w:r w:rsidRPr="00237B8B">
        <w:rPr>
          <w:rFonts w:ascii="Palatino Linotype" w:hAnsi="Palatino Linotype"/>
          <w:b/>
          <w:color w:val="1F497D" w:themeColor="text2"/>
          <w:spacing w:val="-8"/>
          <w:sz w:val="24"/>
          <w:szCs w:val="24"/>
          <w:lang w:val="ro-RO" w:eastAsia="ro-RO"/>
        </w:rPr>
        <w:t>În lucru:</w:t>
      </w:r>
    </w:p>
    <w:p w:rsidR="000971AF" w:rsidRDefault="000971AF" w:rsidP="00237B8B">
      <w:pPr>
        <w:pStyle w:val="ListParagraph"/>
        <w:numPr>
          <w:ilvl w:val="1"/>
          <w:numId w:val="12"/>
        </w:numPr>
        <w:spacing w:after="120"/>
        <w:contextualSpacing w:val="0"/>
        <w:jc w:val="both"/>
        <w:rPr>
          <w:rFonts w:ascii="Palatino Linotype" w:hAnsi="Palatino Linotype"/>
          <w:spacing w:val="-8"/>
          <w:sz w:val="24"/>
          <w:szCs w:val="24"/>
          <w:lang w:val="ro-RO" w:eastAsia="ro-RO"/>
        </w:rPr>
      </w:pPr>
      <w:r>
        <w:rPr>
          <w:rFonts w:ascii="Palatino Linotype" w:hAnsi="Palatino Linotype"/>
          <w:spacing w:val="-8"/>
          <w:sz w:val="24"/>
          <w:szCs w:val="24"/>
          <w:lang w:val="ro-RO" w:eastAsia="ro-RO"/>
        </w:rPr>
        <w:t>Elaborarea programelor școlare pentru gimnaziu</w:t>
      </w:r>
    </w:p>
    <w:p w:rsidR="002123C9" w:rsidRDefault="002123C9" w:rsidP="00237B8B">
      <w:pPr>
        <w:pStyle w:val="ListParagraph"/>
        <w:numPr>
          <w:ilvl w:val="1"/>
          <w:numId w:val="12"/>
        </w:numPr>
        <w:spacing w:after="120"/>
        <w:contextualSpacing w:val="0"/>
        <w:jc w:val="both"/>
        <w:rPr>
          <w:rFonts w:ascii="Palatino Linotype" w:hAnsi="Palatino Linotype"/>
          <w:spacing w:val="-8"/>
          <w:sz w:val="24"/>
          <w:szCs w:val="24"/>
          <w:lang w:val="ro-RO" w:eastAsia="ro-RO"/>
        </w:rPr>
      </w:pPr>
      <w:r>
        <w:rPr>
          <w:rFonts w:ascii="Palatino Linotype" w:hAnsi="Palatino Linotype"/>
          <w:spacing w:val="-8"/>
          <w:sz w:val="24"/>
          <w:szCs w:val="24"/>
          <w:lang w:val="ro-RO" w:eastAsia="ro-RO"/>
        </w:rPr>
        <w:t>Învățământul dual</w:t>
      </w:r>
      <w:r w:rsidR="008B4B9F">
        <w:rPr>
          <w:rFonts w:ascii="Palatino Linotype" w:hAnsi="Palatino Linotype"/>
          <w:spacing w:val="-8"/>
          <w:sz w:val="24"/>
          <w:szCs w:val="24"/>
          <w:lang w:val="ro-RO" w:eastAsia="ro-RO"/>
        </w:rPr>
        <w:t xml:space="preserve"> </w:t>
      </w:r>
      <w:r w:rsidR="009A4F5E">
        <w:rPr>
          <w:rFonts w:ascii="Palatino Linotype" w:hAnsi="Palatino Linotype"/>
          <w:spacing w:val="-8"/>
          <w:sz w:val="24"/>
          <w:szCs w:val="24"/>
          <w:lang w:val="ro-RO" w:eastAsia="ro-RO"/>
        </w:rPr>
        <w:t>–</w:t>
      </w:r>
      <w:r w:rsidR="008B4B9F">
        <w:rPr>
          <w:rFonts w:ascii="Palatino Linotype" w:hAnsi="Palatino Linotype"/>
          <w:spacing w:val="-8"/>
          <w:sz w:val="24"/>
          <w:szCs w:val="24"/>
          <w:lang w:val="ro-RO" w:eastAsia="ro-RO"/>
        </w:rPr>
        <w:t xml:space="preserve"> </w:t>
      </w:r>
      <w:r w:rsidR="00653162">
        <w:rPr>
          <w:rFonts w:ascii="Palatino Linotype" w:hAnsi="Palatino Linotype"/>
          <w:spacing w:val="-8"/>
          <w:sz w:val="24"/>
          <w:szCs w:val="24"/>
          <w:lang w:val="ro-RO" w:eastAsia="ro-RO"/>
        </w:rPr>
        <w:t xml:space="preserve">modificări legislative </w:t>
      </w:r>
      <w:r w:rsidR="00B61E86">
        <w:rPr>
          <w:rFonts w:ascii="Palatino Linotype" w:hAnsi="Palatino Linotype"/>
          <w:spacing w:val="-8"/>
          <w:sz w:val="24"/>
          <w:szCs w:val="24"/>
          <w:lang w:val="ro-RO" w:eastAsia="ro-RO"/>
        </w:rPr>
        <w:t xml:space="preserve">pentru </w:t>
      </w:r>
      <w:r w:rsidR="00051140">
        <w:rPr>
          <w:rFonts w:ascii="Palatino Linotype" w:hAnsi="Palatino Linotype"/>
          <w:spacing w:val="-8"/>
          <w:sz w:val="24"/>
          <w:szCs w:val="24"/>
          <w:lang w:val="ro-RO" w:eastAsia="ro-RO"/>
        </w:rPr>
        <w:t xml:space="preserve">asigurarea unui cadru coerent </w:t>
      </w:r>
    </w:p>
    <w:p w:rsidR="003E5193" w:rsidRDefault="00237B8B" w:rsidP="00237B8B">
      <w:pPr>
        <w:pStyle w:val="ListParagraph"/>
        <w:numPr>
          <w:ilvl w:val="1"/>
          <w:numId w:val="12"/>
        </w:numPr>
        <w:spacing w:after="120"/>
        <w:contextualSpacing w:val="0"/>
        <w:jc w:val="both"/>
        <w:rPr>
          <w:rFonts w:ascii="Palatino Linotype" w:hAnsi="Palatino Linotype"/>
          <w:spacing w:val="-8"/>
          <w:sz w:val="24"/>
          <w:szCs w:val="24"/>
          <w:lang w:val="ro-RO" w:eastAsia="ro-RO"/>
        </w:rPr>
      </w:pPr>
      <w:r>
        <w:rPr>
          <w:rFonts w:ascii="Palatino Linotype" w:hAnsi="Palatino Linotype"/>
          <w:spacing w:val="-8"/>
          <w:sz w:val="24"/>
          <w:szCs w:val="24"/>
          <w:lang w:val="ro-RO" w:eastAsia="ro-RO"/>
        </w:rPr>
        <w:t>Debirocratizarea muncii profesorului</w:t>
      </w:r>
      <w:r w:rsidR="00CD5233">
        <w:rPr>
          <w:rFonts w:ascii="Palatino Linotype" w:hAnsi="Palatino Linotype"/>
          <w:spacing w:val="-8"/>
          <w:sz w:val="24"/>
          <w:szCs w:val="24"/>
          <w:lang w:val="ro-RO" w:eastAsia="ro-RO"/>
        </w:rPr>
        <w:t xml:space="preserve"> – consultare publică online</w:t>
      </w:r>
    </w:p>
    <w:p w:rsidR="00237B8B" w:rsidRDefault="00237B8B" w:rsidP="00237B8B">
      <w:pPr>
        <w:pStyle w:val="ListParagraph"/>
        <w:numPr>
          <w:ilvl w:val="1"/>
          <w:numId w:val="12"/>
        </w:numPr>
        <w:spacing w:after="120"/>
        <w:contextualSpacing w:val="0"/>
        <w:jc w:val="both"/>
        <w:rPr>
          <w:rFonts w:ascii="Palatino Linotype" w:hAnsi="Palatino Linotype"/>
          <w:spacing w:val="-8"/>
          <w:sz w:val="24"/>
          <w:szCs w:val="24"/>
          <w:lang w:val="ro-RO" w:eastAsia="ro-RO"/>
        </w:rPr>
      </w:pPr>
      <w:r>
        <w:rPr>
          <w:rFonts w:ascii="Palatino Linotype" w:hAnsi="Palatino Linotype"/>
          <w:spacing w:val="-8"/>
          <w:sz w:val="24"/>
          <w:szCs w:val="24"/>
          <w:lang w:val="ro-RO" w:eastAsia="ro-RO"/>
        </w:rPr>
        <w:t>Codul de etică pentru învățământul preuniversitar</w:t>
      </w:r>
      <w:r w:rsidR="007F48C5">
        <w:rPr>
          <w:rFonts w:ascii="Palatino Linotype" w:hAnsi="Palatino Linotype"/>
          <w:spacing w:val="-8"/>
          <w:sz w:val="24"/>
          <w:szCs w:val="24"/>
          <w:lang w:val="ro-RO" w:eastAsia="ro-RO"/>
        </w:rPr>
        <w:t>- elaborare participativă</w:t>
      </w:r>
    </w:p>
    <w:p w:rsidR="00237B8B" w:rsidRDefault="000971AF" w:rsidP="00237B8B">
      <w:pPr>
        <w:pStyle w:val="ListParagraph"/>
        <w:numPr>
          <w:ilvl w:val="1"/>
          <w:numId w:val="12"/>
        </w:numPr>
        <w:spacing w:after="120"/>
        <w:contextualSpacing w:val="0"/>
        <w:jc w:val="both"/>
        <w:rPr>
          <w:rFonts w:ascii="Palatino Linotype" w:hAnsi="Palatino Linotype"/>
          <w:spacing w:val="-8"/>
          <w:sz w:val="24"/>
          <w:szCs w:val="24"/>
          <w:lang w:val="ro-RO" w:eastAsia="ro-RO"/>
        </w:rPr>
      </w:pPr>
      <w:r>
        <w:rPr>
          <w:rFonts w:ascii="Palatino Linotype" w:hAnsi="Palatino Linotype"/>
          <w:spacing w:val="-8"/>
          <w:sz w:val="24"/>
          <w:szCs w:val="24"/>
          <w:lang w:val="ro-RO" w:eastAsia="ro-RO"/>
        </w:rPr>
        <w:t>Standarde de evaluare și asigurarea calității în învățământul preuniversitar</w:t>
      </w:r>
    </w:p>
    <w:p w:rsidR="00A02D40" w:rsidRDefault="007B025E" w:rsidP="00237B8B">
      <w:pPr>
        <w:pStyle w:val="ListParagraph"/>
        <w:numPr>
          <w:ilvl w:val="1"/>
          <w:numId w:val="12"/>
        </w:numPr>
        <w:spacing w:after="120"/>
        <w:contextualSpacing w:val="0"/>
        <w:jc w:val="both"/>
        <w:rPr>
          <w:rFonts w:ascii="Palatino Linotype" w:hAnsi="Palatino Linotype"/>
          <w:spacing w:val="-8"/>
          <w:sz w:val="24"/>
          <w:szCs w:val="24"/>
          <w:lang w:val="ro-RO" w:eastAsia="ro-RO"/>
        </w:rPr>
      </w:pPr>
      <w:r>
        <w:rPr>
          <w:rFonts w:ascii="Palatino Linotype" w:hAnsi="Palatino Linotype"/>
          <w:spacing w:val="-8"/>
          <w:sz w:val="24"/>
          <w:szCs w:val="24"/>
          <w:lang w:val="ro-RO" w:eastAsia="ro-RO"/>
        </w:rPr>
        <w:t xml:space="preserve">Metodologia de acordare </w:t>
      </w:r>
      <w:r w:rsidR="00ED077A">
        <w:rPr>
          <w:rFonts w:ascii="Palatino Linotype" w:hAnsi="Palatino Linotype"/>
          <w:spacing w:val="-8"/>
          <w:sz w:val="24"/>
          <w:szCs w:val="24"/>
          <w:lang w:val="ro-RO" w:eastAsia="ro-RO"/>
        </w:rPr>
        <w:t xml:space="preserve">diferențiată </w:t>
      </w:r>
      <w:r>
        <w:rPr>
          <w:rFonts w:ascii="Palatino Linotype" w:hAnsi="Palatino Linotype"/>
          <w:spacing w:val="-8"/>
          <w:sz w:val="24"/>
          <w:szCs w:val="24"/>
          <w:lang w:val="ro-RO" w:eastAsia="ro-RO"/>
        </w:rPr>
        <w:t>a g</w:t>
      </w:r>
      <w:r w:rsidR="00A02D40">
        <w:rPr>
          <w:rFonts w:ascii="Palatino Linotype" w:hAnsi="Palatino Linotype"/>
          <w:spacing w:val="-8"/>
          <w:sz w:val="24"/>
          <w:szCs w:val="24"/>
          <w:lang w:val="ro-RO" w:eastAsia="ro-RO"/>
        </w:rPr>
        <w:t>radați</w:t>
      </w:r>
      <w:r>
        <w:rPr>
          <w:rFonts w:ascii="Palatino Linotype" w:hAnsi="Palatino Linotype"/>
          <w:spacing w:val="-8"/>
          <w:sz w:val="24"/>
          <w:szCs w:val="24"/>
          <w:lang w:val="ro-RO" w:eastAsia="ro-RO"/>
        </w:rPr>
        <w:t>ei</w:t>
      </w:r>
      <w:r w:rsidR="00A02D40">
        <w:rPr>
          <w:rFonts w:ascii="Palatino Linotype" w:hAnsi="Palatino Linotype"/>
          <w:spacing w:val="-8"/>
          <w:sz w:val="24"/>
          <w:szCs w:val="24"/>
          <w:lang w:val="ro-RO" w:eastAsia="ro-RO"/>
        </w:rPr>
        <w:t xml:space="preserve"> de merit</w:t>
      </w:r>
    </w:p>
    <w:p w:rsidR="00237B8B" w:rsidRPr="004A44EA" w:rsidRDefault="002123C9" w:rsidP="004A44EA">
      <w:pPr>
        <w:pStyle w:val="ListParagraph"/>
        <w:numPr>
          <w:ilvl w:val="1"/>
          <w:numId w:val="12"/>
        </w:numPr>
        <w:spacing w:after="120"/>
        <w:contextualSpacing w:val="0"/>
        <w:jc w:val="both"/>
        <w:rPr>
          <w:rFonts w:ascii="Palatino Linotype" w:hAnsi="Palatino Linotype"/>
          <w:spacing w:val="-8"/>
          <w:sz w:val="24"/>
          <w:szCs w:val="24"/>
          <w:lang w:val="ro-RO" w:eastAsia="ro-RO"/>
        </w:rPr>
      </w:pPr>
      <w:r>
        <w:rPr>
          <w:rFonts w:ascii="Palatino Linotype" w:hAnsi="Palatino Linotype"/>
          <w:spacing w:val="-8"/>
          <w:sz w:val="24"/>
          <w:szCs w:val="24"/>
          <w:lang w:val="ro-RO" w:eastAsia="ro-RO"/>
        </w:rPr>
        <w:t>Desegregare</w:t>
      </w:r>
    </w:p>
    <w:sectPr w:rsidR="00237B8B" w:rsidRPr="004A44EA" w:rsidSect="00130A8A">
      <w:headerReference w:type="default" r:id="rId7"/>
      <w:footerReference w:type="default" r:id="rId8"/>
      <w:pgSz w:w="11907" w:h="16839" w:code="9"/>
      <w:pgMar w:top="2127" w:right="992" w:bottom="1276" w:left="1418" w:header="150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D33" w:rsidRDefault="00F75D33">
      <w:pPr>
        <w:spacing w:after="0" w:line="240" w:lineRule="auto"/>
      </w:pPr>
      <w:r>
        <w:separator/>
      </w:r>
    </w:p>
  </w:endnote>
  <w:endnote w:type="continuationSeparator" w:id="0">
    <w:p w:rsidR="00F75D33" w:rsidRDefault="00F7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70C" w:rsidRPr="00FC3236" w:rsidRDefault="00AD670C" w:rsidP="00AD670C">
    <w:pPr>
      <w:pStyle w:val="Footer"/>
      <w:pBdr>
        <w:top w:val="single" w:sz="4" w:space="1" w:color="auto"/>
      </w:pBdr>
      <w:rPr>
        <w:rFonts w:ascii="Palatino Linotype" w:hAnsi="Palatino Linotype"/>
      </w:rPr>
    </w:pPr>
    <w:r>
      <w:rPr>
        <w:rFonts w:ascii="Palatino Linotype" w:hAnsi="Palatino Linotype"/>
        <w:color w:val="0F243E"/>
        <w:sz w:val="18"/>
        <w:szCs w:val="18"/>
      </w:rPr>
      <w:t xml:space="preserve">  </w:t>
    </w:r>
    <w:r w:rsidRPr="00FC3236">
      <w:rPr>
        <w:rFonts w:ascii="Palatino Linotype" w:hAnsi="Palatino Linotype"/>
        <w:color w:val="0F243E"/>
        <w:sz w:val="18"/>
        <w:szCs w:val="18"/>
      </w:rPr>
      <w:t>Str. General Berthelot nr. 28-30, Sector 1, 010168,  București Tel:+40 (0)21 45</w:t>
    </w:r>
    <w:r>
      <w:rPr>
        <w:rFonts w:ascii="Palatino Linotype" w:hAnsi="Palatino Linotype"/>
        <w:color w:val="0F243E"/>
        <w:sz w:val="18"/>
        <w:szCs w:val="18"/>
      </w:rPr>
      <w:t>15</w:t>
    </w:r>
    <w:r w:rsidRPr="00FC3236">
      <w:rPr>
        <w:rFonts w:ascii="Palatino Linotype" w:hAnsi="Palatino Linotype"/>
        <w:color w:val="0F243E"/>
        <w:sz w:val="18"/>
        <w:szCs w:val="18"/>
      </w:rPr>
      <w:t>3</w:t>
    </w:r>
    <w:r>
      <w:rPr>
        <w:rFonts w:ascii="Palatino Linotype" w:hAnsi="Palatino Linotype"/>
        <w:color w:val="0F243E"/>
        <w:sz w:val="18"/>
        <w:szCs w:val="18"/>
      </w:rPr>
      <w:t>82</w:t>
    </w:r>
    <w:r w:rsidRPr="00FC3236">
      <w:rPr>
        <w:rFonts w:ascii="Palatino Linotype" w:hAnsi="Palatino Linotype"/>
        <w:color w:val="0F243E"/>
        <w:sz w:val="18"/>
        <w:szCs w:val="18"/>
      </w:rPr>
      <w:t xml:space="preserve"> Fax:+40 (0)21</w:t>
    </w:r>
    <w:r>
      <w:rPr>
        <w:rFonts w:ascii="Palatino Linotype" w:hAnsi="Palatino Linotype"/>
        <w:color w:val="0F243E"/>
        <w:sz w:val="18"/>
        <w:szCs w:val="18"/>
      </w:rPr>
      <w:t xml:space="preserve"> </w:t>
    </w:r>
    <w:r w:rsidRPr="00FC3236">
      <w:rPr>
        <w:rFonts w:ascii="Palatino Linotype" w:hAnsi="Palatino Linotype"/>
        <w:color w:val="0F243E"/>
        <w:sz w:val="18"/>
        <w:szCs w:val="18"/>
      </w:rPr>
      <w:t>31</w:t>
    </w:r>
    <w:r>
      <w:rPr>
        <w:rFonts w:ascii="Palatino Linotype" w:hAnsi="Palatino Linotype"/>
        <w:color w:val="0F243E"/>
        <w:sz w:val="18"/>
        <w:szCs w:val="18"/>
      </w:rPr>
      <w:t>89981</w:t>
    </w:r>
    <w:r w:rsidRPr="00FC3236">
      <w:rPr>
        <w:rFonts w:ascii="Palatino Linotype" w:hAnsi="Palatino Linotype"/>
        <w:color w:val="0F243E"/>
        <w:sz w:val="18"/>
        <w:szCs w:val="18"/>
      </w:rPr>
      <w:t xml:space="preserve">  </w:t>
    </w:r>
    <w:hyperlink r:id="rId1" w:history="1">
      <w:r w:rsidRPr="00FC3236">
        <w:rPr>
          <w:rStyle w:val="Hyperlink"/>
          <w:rFonts w:ascii="Palatino Linotype" w:hAnsi="Palatino Linotype"/>
          <w:sz w:val="18"/>
          <w:szCs w:val="18"/>
        </w:rPr>
        <w:t>www.edu.ro</w:t>
      </w:r>
    </w:hyperlink>
  </w:p>
  <w:p w:rsidR="00AD670C" w:rsidRDefault="00AD67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D33" w:rsidRDefault="00F75D33">
      <w:pPr>
        <w:spacing w:after="0" w:line="240" w:lineRule="auto"/>
      </w:pPr>
      <w:r>
        <w:separator/>
      </w:r>
    </w:p>
  </w:footnote>
  <w:footnote w:type="continuationSeparator" w:id="0">
    <w:p w:rsidR="00F75D33" w:rsidRDefault="00F75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236" w:rsidRPr="00FA5FB3" w:rsidRDefault="00FC3236" w:rsidP="00FC3236">
    <w:pPr>
      <w:pStyle w:val="Header"/>
      <w:spacing w:line="276" w:lineRule="auto"/>
      <w:jc w:val="center"/>
      <w:rPr>
        <w:rFonts w:ascii="Times New Roman" w:hAnsi="Times New Roman"/>
        <w:b/>
        <w:noProof/>
        <w:lang w:val="ro-RO" w:eastAsia="ro-RO"/>
      </w:rPr>
    </w:pPr>
  </w:p>
  <w:p w:rsidR="00FC3236" w:rsidRDefault="001549D7" w:rsidP="00FC3236">
    <w:pPr>
      <w:pStyle w:val="Header"/>
      <w:ind w:left="-284"/>
      <w:jc w:val="center"/>
      <w:rPr>
        <w:color w:val="0F243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-24765</wp:posOffset>
              </wp:positionH>
              <wp:positionV relativeFrom="paragraph">
                <wp:posOffset>927735</wp:posOffset>
              </wp:positionV>
              <wp:extent cx="6012180" cy="0"/>
              <wp:effectExtent l="8890" t="9525" r="8255" b="9525"/>
              <wp:wrapNone/>
              <wp:docPr id="2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D745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95pt;margin-top:73.05pt;width:473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" strokecolor="#365f91 [2404]" strokeweight="1pt">
              <v:shadow color="#243f60 [1604]" offset="1pt"/>
            </v:shape>
          </w:pict>
        </mc:Fallback>
      </mc:AlternateContent>
    </w:r>
    <w:r w:rsidR="00FC3236">
      <w:rPr>
        <w:noProof/>
        <w:color w:val="0F243E"/>
      </w:rPr>
      <w:drawing>
        <wp:anchor distT="0" distB="0" distL="114300" distR="114300" simplePos="0" relativeHeight="251659776" behindDoc="1" locked="0" layoutInCell="1" allowOverlap="1" wp14:anchorId="42EA8936" wp14:editId="3A9EB94E">
          <wp:simplePos x="0" y="0"/>
          <wp:positionH relativeFrom="column">
            <wp:posOffset>-205740</wp:posOffset>
          </wp:positionH>
          <wp:positionV relativeFrom="paragraph">
            <wp:posOffset>143510</wp:posOffset>
          </wp:positionV>
          <wp:extent cx="3352800" cy="762000"/>
          <wp:effectExtent l="0" t="0" r="0" b="0"/>
          <wp:wrapTight wrapText="bothSides">
            <wp:wrapPolygon edited="0">
              <wp:start x="2086" y="2160"/>
              <wp:lineTo x="1350" y="2700"/>
              <wp:lineTo x="368" y="7560"/>
              <wp:lineTo x="368" y="12960"/>
              <wp:lineTo x="1473" y="18360"/>
              <wp:lineTo x="1964" y="18360"/>
              <wp:lineTo x="2945" y="18360"/>
              <wp:lineTo x="7732" y="18360"/>
              <wp:lineTo x="17673" y="13500"/>
              <wp:lineTo x="17550" y="10800"/>
              <wp:lineTo x="21109" y="10800"/>
              <wp:lineTo x="20864" y="6480"/>
              <wp:lineTo x="2700" y="2160"/>
              <wp:lineTo x="2086" y="216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laMENCS-D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0D7E"/>
    <w:multiLevelType w:val="hybridMultilevel"/>
    <w:tmpl w:val="AEC0AB02"/>
    <w:lvl w:ilvl="0" w:tplc="0418000F">
      <w:start w:val="1"/>
      <w:numFmt w:val="decimal"/>
      <w:lvlText w:val="%1."/>
      <w:lvlJc w:val="left"/>
      <w:pPr>
        <w:ind w:left="288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1D26"/>
    <w:multiLevelType w:val="hybridMultilevel"/>
    <w:tmpl w:val="F5A44346"/>
    <w:lvl w:ilvl="0" w:tplc="11985B10">
      <w:start w:val="1"/>
      <w:numFmt w:val="bullet"/>
      <w:lvlText w:val="-"/>
      <w:lvlJc w:val="left"/>
      <w:pPr>
        <w:ind w:left="42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95370D"/>
    <w:multiLevelType w:val="hybridMultilevel"/>
    <w:tmpl w:val="F9388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10FA4"/>
    <w:multiLevelType w:val="hybridMultilevel"/>
    <w:tmpl w:val="5244518C"/>
    <w:lvl w:ilvl="0" w:tplc="A90EF89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B71E13"/>
    <w:multiLevelType w:val="hybridMultilevel"/>
    <w:tmpl w:val="BF28D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E7188"/>
    <w:multiLevelType w:val="hybridMultilevel"/>
    <w:tmpl w:val="3D928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86F6A"/>
    <w:multiLevelType w:val="multilevel"/>
    <w:tmpl w:val="1EE69E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986E9E"/>
    <w:multiLevelType w:val="hybridMultilevel"/>
    <w:tmpl w:val="C1461F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</w:rPr>
    </w:lvl>
    <w:lvl w:ilvl="2" w:tplc="2EFE3214">
      <w:start w:val="1"/>
      <w:numFmt w:val="decimal"/>
      <w:lvlText w:val="%3."/>
      <w:lvlJc w:val="left"/>
      <w:pPr>
        <w:ind w:left="2160" w:hanging="180"/>
      </w:pPr>
      <w:rPr>
        <w:sz w:val="28"/>
      </w:r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B3123916">
      <w:start w:val="1"/>
      <w:numFmt w:val="bullet"/>
      <w:lvlText w:val="-"/>
      <w:lvlJc w:val="left"/>
      <w:pPr>
        <w:ind w:left="3600" w:hanging="360"/>
      </w:pPr>
      <w:rPr>
        <w:rFonts w:ascii="Palatino Linotype" w:eastAsia="Calibri" w:hAnsi="Palatino Linotype" w:cs="Times New Roman" w:hint="default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06899"/>
    <w:multiLevelType w:val="hybridMultilevel"/>
    <w:tmpl w:val="553EA37A"/>
    <w:lvl w:ilvl="0" w:tplc="1A14C8A8">
      <w:start w:val="1"/>
      <w:numFmt w:val="decimal"/>
      <w:lvlText w:val="%1."/>
      <w:lvlJc w:val="left"/>
      <w:pPr>
        <w:ind w:left="2880" w:hanging="360"/>
      </w:pPr>
      <w:rPr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8F2"/>
    <w:multiLevelType w:val="hybridMultilevel"/>
    <w:tmpl w:val="5B868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10DE4"/>
    <w:multiLevelType w:val="hybridMultilevel"/>
    <w:tmpl w:val="35067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9C531E"/>
    <w:multiLevelType w:val="hybridMultilevel"/>
    <w:tmpl w:val="B9F0A48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5CD77ED3"/>
    <w:multiLevelType w:val="hybridMultilevel"/>
    <w:tmpl w:val="80967096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639C22D0"/>
    <w:multiLevelType w:val="hybridMultilevel"/>
    <w:tmpl w:val="553EA37A"/>
    <w:lvl w:ilvl="0" w:tplc="1A14C8A8">
      <w:start w:val="1"/>
      <w:numFmt w:val="decimal"/>
      <w:lvlText w:val="%1."/>
      <w:lvlJc w:val="left"/>
      <w:pPr>
        <w:ind w:left="2880" w:hanging="360"/>
      </w:pPr>
      <w:rPr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825D1"/>
    <w:multiLevelType w:val="hybridMultilevel"/>
    <w:tmpl w:val="D4E03D58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C47266F"/>
    <w:multiLevelType w:val="hybridMultilevel"/>
    <w:tmpl w:val="2B92CA4C"/>
    <w:lvl w:ilvl="0" w:tplc="890AA78C">
      <w:start w:val="1"/>
      <w:numFmt w:val="bullet"/>
      <w:lvlText w:val="-"/>
      <w:lvlJc w:val="left"/>
      <w:pPr>
        <w:ind w:left="180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EBA21E3"/>
    <w:multiLevelType w:val="hybridMultilevel"/>
    <w:tmpl w:val="17B8691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2EFE3214">
      <w:start w:val="1"/>
      <w:numFmt w:val="decimal"/>
      <w:lvlText w:val="%2."/>
      <w:lvlJc w:val="left"/>
      <w:pPr>
        <w:ind w:left="1440" w:hanging="360"/>
      </w:pPr>
      <w:rPr>
        <w:sz w:val="28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E656F"/>
    <w:multiLevelType w:val="hybridMultilevel"/>
    <w:tmpl w:val="1ABAD9C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0"/>
  </w:num>
  <w:num w:numId="8">
    <w:abstractNumId w:val="14"/>
  </w:num>
  <w:num w:numId="9">
    <w:abstractNumId w:val="16"/>
  </w:num>
  <w:num w:numId="10">
    <w:abstractNumId w:val="15"/>
  </w:num>
  <w:num w:numId="11">
    <w:abstractNumId w:val="1"/>
  </w:num>
  <w:num w:numId="12">
    <w:abstractNumId w:val="7"/>
  </w:num>
  <w:num w:numId="13">
    <w:abstractNumId w:val="0"/>
  </w:num>
  <w:num w:numId="14">
    <w:abstractNumId w:val="13"/>
  </w:num>
  <w:num w:numId="15">
    <w:abstractNumId w:val="8"/>
  </w:num>
  <w:num w:numId="16">
    <w:abstractNumId w:val="12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A7"/>
    <w:rsid w:val="00012080"/>
    <w:rsid w:val="00020E9B"/>
    <w:rsid w:val="00024E5D"/>
    <w:rsid w:val="0003575D"/>
    <w:rsid w:val="00037322"/>
    <w:rsid w:val="00044EAE"/>
    <w:rsid w:val="000472DA"/>
    <w:rsid w:val="00051140"/>
    <w:rsid w:val="00072E7C"/>
    <w:rsid w:val="0009416F"/>
    <w:rsid w:val="000965EC"/>
    <w:rsid w:val="000971AF"/>
    <w:rsid w:val="000A71D6"/>
    <w:rsid w:val="000B3CC2"/>
    <w:rsid w:val="000F579A"/>
    <w:rsid w:val="001234E7"/>
    <w:rsid w:val="001249E0"/>
    <w:rsid w:val="00125B06"/>
    <w:rsid w:val="00130A8A"/>
    <w:rsid w:val="0015317D"/>
    <w:rsid w:val="001549D7"/>
    <w:rsid w:val="0016402E"/>
    <w:rsid w:val="001A666C"/>
    <w:rsid w:val="001C1A96"/>
    <w:rsid w:val="001C52E3"/>
    <w:rsid w:val="001C779B"/>
    <w:rsid w:val="002123C9"/>
    <w:rsid w:val="0021297A"/>
    <w:rsid w:val="00234848"/>
    <w:rsid w:val="00237B8B"/>
    <w:rsid w:val="00253DA9"/>
    <w:rsid w:val="0025701C"/>
    <w:rsid w:val="002627D9"/>
    <w:rsid w:val="002654C5"/>
    <w:rsid w:val="002740B9"/>
    <w:rsid w:val="002751BE"/>
    <w:rsid w:val="00276DFE"/>
    <w:rsid w:val="00281FA8"/>
    <w:rsid w:val="00291509"/>
    <w:rsid w:val="002944C9"/>
    <w:rsid w:val="0029718B"/>
    <w:rsid w:val="002B46CF"/>
    <w:rsid w:val="002E697A"/>
    <w:rsid w:val="00307735"/>
    <w:rsid w:val="00324DDA"/>
    <w:rsid w:val="00356FC5"/>
    <w:rsid w:val="003574DD"/>
    <w:rsid w:val="003711BA"/>
    <w:rsid w:val="003711CD"/>
    <w:rsid w:val="0039430A"/>
    <w:rsid w:val="003A43A2"/>
    <w:rsid w:val="003B0BFE"/>
    <w:rsid w:val="003E05D7"/>
    <w:rsid w:val="003E5193"/>
    <w:rsid w:val="003F1867"/>
    <w:rsid w:val="003F42F2"/>
    <w:rsid w:val="003F6A26"/>
    <w:rsid w:val="00413C54"/>
    <w:rsid w:val="00417117"/>
    <w:rsid w:val="00422C9C"/>
    <w:rsid w:val="00425506"/>
    <w:rsid w:val="00435619"/>
    <w:rsid w:val="00466D3C"/>
    <w:rsid w:val="00477167"/>
    <w:rsid w:val="004842B7"/>
    <w:rsid w:val="004A0688"/>
    <w:rsid w:val="004A44EA"/>
    <w:rsid w:val="004B05D2"/>
    <w:rsid w:val="004D277F"/>
    <w:rsid w:val="004D5891"/>
    <w:rsid w:val="004E32BA"/>
    <w:rsid w:val="004F7494"/>
    <w:rsid w:val="005148E9"/>
    <w:rsid w:val="00521736"/>
    <w:rsid w:val="00531683"/>
    <w:rsid w:val="0056244B"/>
    <w:rsid w:val="00567936"/>
    <w:rsid w:val="00583A99"/>
    <w:rsid w:val="00583AB9"/>
    <w:rsid w:val="005A6916"/>
    <w:rsid w:val="005B0BAA"/>
    <w:rsid w:val="005B3D77"/>
    <w:rsid w:val="005C1DC7"/>
    <w:rsid w:val="005C3A98"/>
    <w:rsid w:val="005E6C16"/>
    <w:rsid w:val="005F4D1B"/>
    <w:rsid w:val="006049F1"/>
    <w:rsid w:val="00621736"/>
    <w:rsid w:val="00633F84"/>
    <w:rsid w:val="006458EA"/>
    <w:rsid w:val="00653162"/>
    <w:rsid w:val="00675DBF"/>
    <w:rsid w:val="006A1121"/>
    <w:rsid w:val="006A2926"/>
    <w:rsid w:val="006E3D42"/>
    <w:rsid w:val="006F25BA"/>
    <w:rsid w:val="00701ED5"/>
    <w:rsid w:val="00702D55"/>
    <w:rsid w:val="00713DA9"/>
    <w:rsid w:val="00724913"/>
    <w:rsid w:val="00734109"/>
    <w:rsid w:val="00740CC2"/>
    <w:rsid w:val="0074613F"/>
    <w:rsid w:val="0074653C"/>
    <w:rsid w:val="00750B5F"/>
    <w:rsid w:val="0077506B"/>
    <w:rsid w:val="00784D42"/>
    <w:rsid w:val="00796F60"/>
    <w:rsid w:val="007A6889"/>
    <w:rsid w:val="007B025E"/>
    <w:rsid w:val="007B4D2A"/>
    <w:rsid w:val="007F48C5"/>
    <w:rsid w:val="00802C3C"/>
    <w:rsid w:val="00821F63"/>
    <w:rsid w:val="008225F0"/>
    <w:rsid w:val="008378B0"/>
    <w:rsid w:val="0084599B"/>
    <w:rsid w:val="00882272"/>
    <w:rsid w:val="00882474"/>
    <w:rsid w:val="00891DDD"/>
    <w:rsid w:val="00892291"/>
    <w:rsid w:val="008930FF"/>
    <w:rsid w:val="008A7678"/>
    <w:rsid w:val="008B4B9F"/>
    <w:rsid w:val="008B50B3"/>
    <w:rsid w:val="008E14EC"/>
    <w:rsid w:val="008E5107"/>
    <w:rsid w:val="008E5AFC"/>
    <w:rsid w:val="008E7CC7"/>
    <w:rsid w:val="00933C3C"/>
    <w:rsid w:val="009540EF"/>
    <w:rsid w:val="00957E61"/>
    <w:rsid w:val="00971FB1"/>
    <w:rsid w:val="009853B8"/>
    <w:rsid w:val="00990064"/>
    <w:rsid w:val="0099115B"/>
    <w:rsid w:val="009A0358"/>
    <w:rsid w:val="009A3563"/>
    <w:rsid w:val="009A3942"/>
    <w:rsid w:val="009A4F5E"/>
    <w:rsid w:val="009B7245"/>
    <w:rsid w:val="009D6FD7"/>
    <w:rsid w:val="009E2D84"/>
    <w:rsid w:val="00A02335"/>
    <w:rsid w:val="00A02D40"/>
    <w:rsid w:val="00A4152F"/>
    <w:rsid w:val="00A46B0D"/>
    <w:rsid w:val="00A547F3"/>
    <w:rsid w:val="00A60285"/>
    <w:rsid w:val="00A62154"/>
    <w:rsid w:val="00A6383F"/>
    <w:rsid w:val="00A70FC5"/>
    <w:rsid w:val="00A7169E"/>
    <w:rsid w:val="00A73697"/>
    <w:rsid w:val="00A744C3"/>
    <w:rsid w:val="00A90E40"/>
    <w:rsid w:val="00A94EA2"/>
    <w:rsid w:val="00AD670C"/>
    <w:rsid w:val="00AE14FB"/>
    <w:rsid w:val="00B15957"/>
    <w:rsid w:val="00B16EF2"/>
    <w:rsid w:val="00B307F8"/>
    <w:rsid w:val="00B37649"/>
    <w:rsid w:val="00B47661"/>
    <w:rsid w:val="00B61E86"/>
    <w:rsid w:val="00B70509"/>
    <w:rsid w:val="00B741A5"/>
    <w:rsid w:val="00B806FE"/>
    <w:rsid w:val="00B86DC0"/>
    <w:rsid w:val="00B86FBF"/>
    <w:rsid w:val="00B964EB"/>
    <w:rsid w:val="00BA2DA5"/>
    <w:rsid w:val="00BB136E"/>
    <w:rsid w:val="00BB1372"/>
    <w:rsid w:val="00BB2CFD"/>
    <w:rsid w:val="00BE4427"/>
    <w:rsid w:val="00C225CF"/>
    <w:rsid w:val="00C4181E"/>
    <w:rsid w:val="00C42945"/>
    <w:rsid w:val="00C61F5A"/>
    <w:rsid w:val="00C64FA0"/>
    <w:rsid w:val="00C903B6"/>
    <w:rsid w:val="00CB27A1"/>
    <w:rsid w:val="00CB634F"/>
    <w:rsid w:val="00CC570C"/>
    <w:rsid w:val="00CD4FC8"/>
    <w:rsid w:val="00CD5233"/>
    <w:rsid w:val="00CE1021"/>
    <w:rsid w:val="00CE3469"/>
    <w:rsid w:val="00CF0266"/>
    <w:rsid w:val="00D02D30"/>
    <w:rsid w:val="00D14A81"/>
    <w:rsid w:val="00D37606"/>
    <w:rsid w:val="00D51349"/>
    <w:rsid w:val="00D90498"/>
    <w:rsid w:val="00D939C0"/>
    <w:rsid w:val="00D960FA"/>
    <w:rsid w:val="00D974C0"/>
    <w:rsid w:val="00DA352F"/>
    <w:rsid w:val="00DA58D2"/>
    <w:rsid w:val="00DA79F3"/>
    <w:rsid w:val="00DB46C9"/>
    <w:rsid w:val="00DB628C"/>
    <w:rsid w:val="00DC52C9"/>
    <w:rsid w:val="00DD6A3D"/>
    <w:rsid w:val="00E07874"/>
    <w:rsid w:val="00E12169"/>
    <w:rsid w:val="00E15F6A"/>
    <w:rsid w:val="00E232C8"/>
    <w:rsid w:val="00E24F16"/>
    <w:rsid w:val="00E33C3F"/>
    <w:rsid w:val="00E97BC4"/>
    <w:rsid w:val="00EA4FFF"/>
    <w:rsid w:val="00EA7BC8"/>
    <w:rsid w:val="00EB29D8"/>
    <w:rsid w:val="00EB7995"/>
    <w:rsid w:val="00EC06E0"/>
    <w:rsid w:val="00ED02E5"/>
    <w:rsid w:val="00ED077A"/>
    <w:rsid w:val="00ED4CFB"/>
    <w:rsid w:val="00EE052F"/>
    <w:rsid w:val="00EE1755"/>
    <w:rsid w:val="00EE69C2"/>
    <w:rsid w:val="00EE7A58"/>
    <w:rsid w:val="00EE7C47"/>
    <w:rsid w:val="00EF16D8"/>
    <w:rsid w:val="00EF69ED"/>
    <w:rsid w:val="00F10A93"/>
    <w:rsid w:val="00F11D39"/>
    <w:rsid w:val="00F20308"/>
    <w:rsid w:val="00F24DD8"/>
    <w:rsid w:val="00F35774"/>
    <w:rsid w:val="00F35B02"/>
    <w:rsid w:val="00F47324"/>
    <w:rsid w:val="00F53891"/>
    <w:rsid w:val="00F53EAB"/>
    <w:rsid w:val="00F72B28"/>
    <w:rsid w:val="00F75D33"/>
    <w:rsid w:val="00F82BEA"/>
    <w:rsid w:val="00FB78F4"/>
    <w:rsid w:val="00FC16A7"/>
    <w:rsid w:val="00FC1F83"/>
    <w:rsid w:val="00FC3236"/>
    <w:rsid w:val="00FE550B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A0B5D6-959B-4754-BBE8-AA853D5A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6A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78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16A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FC16A7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C16A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FC16A7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FC16A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C16A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ro-RO"/>
    </w:rPr>
  </w:style>
  <w:style w:type="character" w:customStyle="1" w:styleId="FooterChar">
    <w:name w:val="Footer Char"/>
    <w:link w:val="Footer"/>
    <w:uiPriority w:val="99"/>
    <w:rsid w:val="00FC16A7"/>
    <w:rPr>
      <w:rFonts w:ascii="Calibri" w:eastAsia="Calibri" w:hAnsi="Calibri" w:cs="Times New Roman"/>
      <w:lang w:val="ro-RO"/>
    </w:rPr>
  </w:style>
  <w:style w:type="table" w:styleId="TableGrid">
    <w:name w:val="Table Grid"/>
    <w:basedOn w:val="TableNormal"/>
    <w:uiPriority w:val="59"/>
    <w:rsid w:val="00FC16A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A43A2"/>
    <w:rPr>
      <w:sz w:val="22"/>
      <w:szCs w:val="22"/>
    </w:rPr>
  </w:style>
  <w:style w:type="paragraph" w:customStyle="1" w:styleId="Default">
    <w:name w:val="Default"/>
    <w:rsid w:val="003A43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9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40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078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Grigorescu</dc:creator>
  <cp:lastModifiedBy>Curs</cp:lastModifiedBy>
  <cp:revision>86</cp:revision>
  <cp:lastPrinted>2016-09-01T07:41:00Z</cp:lastPrinted>
  <dcterms:created xsi:type="dcterms:W3CDTF">2016-09-01T05:58:00Z</dcterms:created>
  <dcterms:modified xsi:type="dcterms:W3CDTF">2016-09-01T08:10:00Z</dcterms:modified>
</cp:coreProperties>
</file>